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7D" w:rsidRPr="00F347F1" w:rsidRDefault="001F1A7D" w:rsidP="001F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:rsidR="001F1A7D" w:rsidRPr="00F347F1" w:rsidRDefault="001F1A7D" w:rsidP="001F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1F1A7D" w:rsidRPr="00F347F1" w:rsidRDefault="001F1A7D" w:rsidP="001F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:rsidR="001F1A7D" w:rsidRPr="00F347F1" w:rsidRDefault="001F1A7D" w:rsidP="001F1A7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4262"/>
      </w:tblGrid>
      <w:tr w:rsidR="001F1A7D" w:rsidRPr="00F347F1" w:rsidTr="00550492">
        <w:tc>
          <w:tcPr>
            <w:tcW w:w="2693" w:type="dxa"/>
          </w:tcPr>
          <w:p w:rsidR="001F1A7D" w:rsidRPr="00F347F1" w:rsidRDefault="001F1A7D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F1A7D" w:rsidRPr="00F347F1" w:rsidRDefault="001F1A7D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1F1A7D" w:rsidRPr="00F347F1" w:rsidRDefault="001F1A7D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:rsidR="001F1A7D" w:rsidRPr="00F347F1" w:rsidRDefault="001F1A7D" w:rsidP="00550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7" w:type="dxa"/>
          </w:tcPr>
          <w:p w:rsidR="001F1A7D" w:rsidRPr="00F347F1" w:rsidRDefault="001F1A7D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F1A7D" w:rsidRPr="00F347F1" w:rsidRDefault="001F1A7D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:rsidR="001F1A7D" w:rsidRPr="00F347F1" w:rsidRDefault="001F1A7D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О.С.Таранова</w:t>
            </w:r>
            <w:proofErr w:type="spellEnd"/>
          </w:p>
          <w:p w:rsidR="001F1A7D" w:rsidRPr="00F347F1" w:rsidRDefault="001F1A7D" w:rsidP="00550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</w:tcPr>
          <w:p w:rsidR="001F1A7D" w:rsidRPr="00F347F1" w:rsidRDefault="001F1A7D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F1A7D" w:rsidRPr="00F347F1" w:rsidRDefault="001F1A7D" w:rsidP="005504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:rsidR="001F1A7D" w:rsidRPr="00F347F1" w:rsidRDefault="001F1A7D" w:rsidP="00550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125-ОД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28.08.2023г.</w:t>
            </w:r>
          </w:p>
        </w:tc>
      </w:tr>
    </w:tbl>
    <w:p w:rsidR="001F1A7D" w:rsidRPr="00F347F1" w:rsidRDefault="001F1A7D" w:rsidP="001F1A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A7D" w:rsidRPr="00F347F1" w:rsidRDefault="001F1A7D" w:rsidP="001F1A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7D" w:rsidRPr="00F347F1" w:rsidRDefault="001F1A7D" w:rsidP="001F1A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7D" w:rsidRDefault="001F1A7D" w:rsidP="001F1A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7D" w:rsidRDefault="001F1A7D" w:rsidP="001F1A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7D" w:rsidRPr="00F347F1" w:rsidRDefault="001F1A7D" w:rsidP="001F1A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1F1A7D" w:rsidRPr="00204F71" w:rsidRDefault="001F1A7D" w:rsidP="001F1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литературному чтению</w:t>
      </w:r>
    </w:p>
    <w:p w:rsidR="001F1A7D" w:rsidRPr="00F347F1" w:rsidRDefault="001F1A7D" w:rsidP="001F1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класс «а»</w:t>
      </w:r>
    </w:p>
    <w:p w:rsidR="001F1A7D" w:rsidRPr="00F347F1" w:rsidRDefault="001F1A7D" w:rsidP="001F1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132 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F1A7D" w:rsidRPr="00F347F1" w:rsidRDefault="001F1A7D" w:rsidP="001F1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1F1A7D" w:rsidRPr="00F347F1" w:rsidRDefault="001F1A7D" w:rsidP="001F1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Некрасова Татьяна Александровна</w:t>
      </w: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7D" w:rsidRPr="00F347F1" w:rsidRDefault="001F1A7D" w:rsidP="001F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7D" w:rsidRPr="00F347F1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1F1A7D" w:rsidRPr="00F347F1" w:rsidRDefault="001F1A7D" w:rsidP="001F1A7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3</w:t>
      </w: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</w:p>
    <w:p w:rsidR="001F1A7D" w:rsidRDefault="001F1A7D" w:rsidP="001F1A7D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br w:type="page"/>
      </w:r>
    </w:p>
    <w:p w:rsidR="001F1A7D" w:rsidRDefault="001F1A7D" w:rsidP="00D10CA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F1A7D" w:rsidSect="001F1A7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7594A" w:rsidRDefault="00D10CAA" w:rsidP="00D10CAA">
      <w:pPr>
        <w:ind w:firstLine="708"/>
      </w:pPr>
      <w:r w:rsidRPr="00D10C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442"/>
        <w:gridCol w:w="92"/>
        <w:gridCol w:w="2201"/>
        <w:gridCol w:w="2427"/>
        <w:gridCol w:w="49"/>
        <w:gridCol w:w="8222"/>
        <w:gridCol w:w="2181"/>
      </w:tblGrid>
      <w:tr w:rsidR="00980A9A" w:rsidRPr="00D10CAA" w:rsidTr="00BB5A37">
        <w:tc>
          <w:tcPr>
            <w:tcW w:w="442" w:type="dxa"/>
          </w:tcPr>
          <w:p w:rsidR="00980A9A" w:rsidRPr="00D10CAA" w:rsidRDefault="00980A9A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A9A" w:rsidRPr="00D10CAA" w:rsidRDefault="00980A9A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3" w:type="dxa"/>
            <w:gridSpan w:val="2"/>
          </w:tcPr>
          <w:p w:rsidR="00980A9A" w:rsidRPr="00D10CAA" w:rsidRDefault="00980A9A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2427" w:type="dxa"/>
          </w:tcPr>
          <w:p w:rsidR="00980A9A" w:rsidRPr="00D10CAA" w:rsidRDefault="00980A9A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271" w:type="dxa"/>
            <w:gridSpan w:val="2"/>
          </w:tcPr>
          <w:p w:rsidR="00980A9A" w:rsidRPr="00D10CAA" w:rsidRDefault="00980A9A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2181" w:type="dxa"/>
          </w:tcPr>
          <w:p w:rsidR="00980A9A" w:rsidRPr="00D10CAA" w:rsidRDefault="00980A9A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BB5A37" w:rsidRPr="00D10CAA" w:rsidTr="00BB5A37">
        <w:tc>
          <w:tcPr>
            <w:tcW w:w="13433" w:type="dxa"/>
            <w:gridSpan w:val="6"/>
          </w:tcPr>
          <w:p w:rsidR="00BB5A37" w:rsidRPr="00D10CAA" w:rsidRDefault="00BB5A37" w:rsidP="00B77C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  <w:r w:rsid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(80 часов)</w:t>
            </w:r>
          </w:p>
        </w:tc>
        <w:tc>
          <w:tcPr>
            <w:tcW w:w="2181" w:type="dxa"/>
            <w:vMerge w:val="restart"/>
          </w:tcPr>
          <w:p w:rsidR="00F66516" w:rsidRDefault="006579A8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.Электронны</w:t>
            </w:r>
            <w:r w:rsidR="00F6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  <w:r w:rsidR="00F6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8D1849" w:rsidRPr="00F665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Азбука. 1 класс 1 часть. Горецкий В. Г. Школа России (uchebniksonline.ru)</w:t>
              </w:r>
            </w:hyperlink>
          </w:p>
          <w:p w:rsidR="00F66516" w:rsidRPr="00F66516" w:rsidRDefault="00AE0AFE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6516" w:rsidRPr="00F665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Азбука. 1 класс 2 часть. Горецкий В. Г. Школа России (uchebniksonline.ru)</w:t>
              </w:r>
            </w:hyperlink>
          </w:p>
          <w:p w:rsidR="006579A8" w:rsidRPr="006579A8" w:rsidRDefault="00AE0AFE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79A8" w:rsidRPr="00657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Литературное чтение. 1 класс. В 2 ч. Часть 1. Климанова Л.Ф., Горецкий В.Г., Голованова М.В (uchebniksonline.ru)</w:t>
              </w:r>
            </w:hyperlink>
          </w:p>
          <w:p w:rsidR="006579A8" w:rsidRPr="00DE094B" w:rsidRDefault="00AE0AFE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79A8" w:rsidRPr="00657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Литературное чтение. 1 класс. В 2 ч. Часть 2. Климанова Л.Ф., Горецкий В.Г., Голованова М.В (uchebniksonline.ru)</w:t>
              </w:r>
            </w:hyperlink>
          </w:p>
          <w:p w:rsidR="006579A8" w:rsidRPr="00DE094B" w:rsidRDefault="006579A8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2.Видеоуроки; тест</w:t>
            </w:r>
            <w:r w:rsidR="00F66516">
              <w:rPr>
                <w:rFonts w:ascii="Times New Roman" w:hAnsi="Times New Roman" w:cs="Times New Roman"/>
                <w:sz w:val="24"/>
                <w:szCs w:val="24"/>
              </w:rPr>
              <w:t>ы; презентации; поурочные планы:</w:t>
            </w:r>
          </w:p>
          <w:tbl>
            <w:tblPr>
              <w:tblW w:w="1978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"/>
              <w:gridCol w:w="1954"/>
            </w:tblGrid>
            <w:tr w:rsidR="006579A8" w:rsidRPr="00DE094B" w:rsidTr="005D0B7C">
              <w:trPr>
                <w:trHeight w:val="1228"/>
                <w:tblCellSpacing w:w="0" w:type="dxa"/>
              </w:trPr>
              <w:tc>
                <w:tcPr>
                  <w:tcW w:w="61" w:type="pct"/>
                </w:tcPr>
                <w:p w:rsidR="006579A8" w:rsidRPr="00DE094B" w:rsidRDefault="006579A8" w:rsidP="006579A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9" w:type="pct"/>
                </w:tcPr>
                <w:p w:rsidR="006579A8" w:rsidRPr="00F66516" w:rsidRDefault="00AE0AFE" w:rsidP="00657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F66516" w:rsidRPr="00F6651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videouroki.net/</w:t>
                    </w:r>
                    <w:proofErr w:type="spellStart"/>
                    <w:r w:rsidR="00F66516" w:rsidRPr="00F6651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search?q</w:t>
                    </w:r>
                    <w:proofErr w:type="spellEnd"/>
                    <w:r w:rsidR="00F66516" w:rsidRPr="00F6651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=литературное+чтение+1+класс</w:t>
                    </w:r>
                  </w:hyperlink>
                </w:p>
                <w:p w:rsidR="00F66516" w:rsidRDefault="00F66516" w:rsidP="006579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79A8" w:rsidRPr="00F66516" w:rsidRDefault="006579A8" w:rsidP="006579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3.Российская Электронная школа</w:t>
                  </w:r>
                  <w:r w:rsidR="00F66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="00F66516" w:rsidRPr="00F6651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Литературное чтение - 1 класс - Российская электронная школа (resh.edu.ru)</w:t>
                    </w:r>
                  </w:hyperlink>
                </w:p>
                <w:p w:rsidR="006579A8" w:rsidRPr="00DE094B" w:rsidRDefault="006579A8" w:rsidP="00F66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79A8" w:rsidRPr="00DE094B" w:rsidRDefault="006579A8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4.Единая коллекция цифровых образовательных ресурсов.</w:t>
            </w:r>
          </w:p>
          <w:p w:rsidR="006579A8" w:rsidRPr="00AB539D" w:rsidRDefault="00AE0AFE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516" w:rsidRPr="00AB5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school-collection.edu.ru</w:t>
              </w:r>
            </w:hyperlink>
          </w:p>
          <w:p w:rsidR="00AB539D" w:rsidRDefault="00AB539D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A8" w:rsidRPr="00DE094B" w:rsidRDefault="006579A8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5.Я - учитель: интернет-сообщество педагогов</w:t>
            </w:r>
            <w:r w:rsidR="00AB5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79A8" w:rsidRPr="00AB539D" w:rsidRDefault="00AE0AFE" w:rsidP="0065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539D" w:rsidRPr="00AB5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Русский язык и литература - Начальные классы - Методическая копилка - Международное сообщество педагогов "Я - Учитель!" (ya-</w:t>
              </w:r>
              <w:r w:rsidR="00AB539D" w:rsidRPr="00AB5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uchitel.ru)</w:t>
              </w:r>
            </w:hyperlink>
          </w:p>
          <w:p w:rsidR="006579A8" w:rsidRPr="00D10CAA" w:rsidRDefault="006579A8" w:rsidP="006579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 w:val="restart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(подготовительный) период (20 часов)</w:t>
            </w: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«Азбука» - первая учебная книга. Правила поведения на уроке.</w:t>
            </w:r>
          </w:p>
        </w:tc>
        <w:tc>
          <w:tcPr>
            <w:tcW w:w="8222" w:type="dxa"/>
            <w:vMerge w:val="restart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(устное изложение небольших по объему материалов); беседа (диалог между педагогом и обучающимися, «диалогический способ обучения»); объяснение (истолкование педагогом новых понятий и явлений);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демонстрация, использование ТСО.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 упражнение, сюжетно-ролевые игры, моделирование.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 проблемного обучения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(постановка проблемы (проблемной ситуации, проблемного вопроса) и поиск решений этой проблемы через анализ подобных ситуаций (вопросов, явлений)).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стимулирования и положительной стимуляции в обучении.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 самоконтроля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«Азбуке».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и показ элементов учебной книги.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рассказ учителю и одноклассникам, как правильно обращаться с учебной книгой.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предложения из речи.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признаков предложения как единицы речи.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модельного способа обозначения предложения на схеме.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Членение речи на предложения.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условного характера обозначений.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заданного учителем образца интонационного выделения звука в слове.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слов по первому (последнему) звуку, по наличию близких в артикуляционном отношении звуков. Подбор слов с заданным звуком.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Поэтапный контроль своей работы, оценка процесса и результата выполнения задания.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Произнесение слов по слогам, определение количества слогов.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слова на слоги при слуховом восприятии и при акцентировании хлопками.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способа определения ударного слога.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ударения на схеме-модели.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слов по количеству слогов и месту ударения.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Анализ: деление слов на слоги, определение количества слогов в слове.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с заданным количеством слогов.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с заданным ударным звуком.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 нахождение и исправление ошибок, допущенных при делении слов на слоги, в определении ударного звука.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Сравнение: соотнесение звука и соответствующей ему буквы. Определение гласных звуков (по потоку воздуха на ладони).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гласных звуков в словах.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гласного звука на схеме-модели.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согласных звуков в словах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гласных и согласных звуков.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-звукового анализа слов.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предложение. Пословицы о труде и трудолюбии.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Дикие и домашние животные. Забота о животных.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Семья. Взаимоотношения в семье.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окружающем мире и в речи. Игры и забавы детей.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Природа родного края.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Слог-слияния. Правила безопасного поведения в быту.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пройденного материала. Любимые сказки.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[а], буквы А, а. Пословицы и поговорки об азбуке и пользе чтения.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[о], буквы О, о. Взаимопомощь.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[и], буквы И, и. Дружба и взаимоотношения между друзьями.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[ы], буква ы. Учение – это труд. Обязанности ученика.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[у], буквы </w:t>
            </w:r>
            <w:proofErr w:type="gram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, у. Учение – путь к уменью. Качества прилежного ученика.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 w:val="restart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gridSpan w:val="2"/>
            <w:vMerge w:val="restart"/>
          </w:tcPr>
          <w:p w:rsidR="00BB5A37" w:rsidRPr="00D10CAA" w:rsidRDefault="00BB5A37" w:rsidP="00B77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(основной) период (72 часа)</w:t>
            </w: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[н], [н,], буквы Н, н. Любовь к Родине. Труд на благо Родины.</w:t>
            </w:r>
          </w:p>
        </w:tc>
        <w:tc>
          <w:tcPr>
            <w:tcW w:w="8222" w:type="dxa"/>
            <w:vMerge w:val="restart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Объяснение работы гласной буквы как показателя твердости или мягкости предшествующего согласного.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функции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букв, обозначающих близкие по акустико-артикуляционным признакам согласные звуки, и буквы, имеющие оптическое и кинетическое сходство.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Объяснение функции букв ь и ъ знаков.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Соотнесение всех изученных букв со звуками.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Сравнение, группировка и классификация всех изученных букв.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звукового состава слов, сопоставление его с буквенной записью.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слогов, слов, предложение с изученными буквами.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Воспроизведение алфавита.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алфавита как определенной последовательности букв.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слогов с изменением буквы гласного.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Воспроизведение звуковой формы слова по его буквенной записи.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прочитанных слов с картинками, на которых изображены соответствующие предметы.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Анализ: нахождение слова, соответствующего названию предмета.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начала и конца предложения с опорой на смысл предложения.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пропущенных в предложении слов, ориентируясь на смысл предложения.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незаконченных предложений с опорой на общий смысл предложения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текста в чтении учителя.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героев рассказа.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и небольших текстов с интонацией и паузами в соответствии со знаками препинания.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двух видов чтения: орфографическое и орфоэпическое – по целям.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правильное чтение.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серии сюжетных картинок.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случаев из собственной жизни, своих наблюдений, переживаний.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содержания текста с опорой на вопросы учителя.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алфавитного порядка слов.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текста: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-осознание смысла прочитанного,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на вопросы по прочитанному тексту; нахождение содержащейся в тексте информации;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основной мысли прочитанного произведения.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текста: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-использование интонации,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-силы голоса,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-темпа речи.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учебном диалоге, оценка процесса и результата решения коммуникативной задачи.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групповую работу, связанную с общением.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 вопросы учителю и одноклассникам.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собственного мнения.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учебной задачи.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[с], [с,], буквы С, с. В осеннем лесу. Бережное отношение к природе.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[к], [к,], буквы К, к. Сельскохозяйственн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работы. Труженики села.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[т], [т,], буквы Т, т. Животные и растения в сказках, рассказах и картинах художников.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[л], [л,], буквы Л, л. Досуг первоклассников. Правила поведения в гостях.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[р], [р,], буквы Р, р. Уход за комнатными растениями.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[в], [в,], буквы В, в. Физкультура. Спортивные игры. Роль физкультуры и спорта в укреплении здоровья.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Е, е. На реке. Речные обитатели.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[п], [п,], буквы П, п. Профессии родителей.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[т], [т,], буквы Т, т. Животные и растения в сказках, рассказах и картинах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художников.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[л], [л,], буквы Л, л. Досуг первоклассников. Правила поведения в гостях.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[р], [р,], буквы Р, р. Уход за комнатными растениями.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[в], [в,], буквы В, в. Физкультура. Спортивные игры. Роль физкультуры и спорта в укреплении здоровья.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Е, е. На реке. Речные обитатели.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[п], [п,], буквы П, п. Профессии родителей.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[м], [м,], буквы М, м. Москва – столица России.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[м], [м,], буквы М, м. Наша будущая профессия.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[з], [з,], буквы З, з. В зоопарке.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[з],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[з,], буквы З, з. Игры и занятия детей.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[б], [б,], буквы Б, б. А.С. Пушкин «Сказка о царе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[б], [б,], буквы Б, б. Сопоставление слогов и слов с буквами б и п.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[б], [б,], буквы Б, б. В библиотеке.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[д], [д,], буквы Д, д. Терпенье и труд все перетрут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[д], [д,], буквы Д, д. Сопоставление слогов и слов с буквами д и т.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Я, я. Россия – Родина моя.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Я, я. Маяк.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Я, я. Растения сада.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[г], [г,], буквы Г, г. Не делай другим того, что себе не пожелаешь.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[г], [г,], буквы Г, г. Сопоставление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слогов и слов с буквами г и к.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согласный звук [ч,], буквы Ч, ч. Делу время, а потехе час.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согласный звук [ч,], буквы Ч, ч. Делу время, а потехе час.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 – показатель мягкости предшествующего согласного. Красна птица опереньем, а человек уменьем.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 – показатель мягкости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предшествующего согласного. Досуг детей.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согласный звук [ш], буквы Ш, ш. Мало уметь читать, надо уметь думать.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согласный звук [ш], буквы Ш, ш. Машины – помощники человека.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согласный звук [ж], буквы Ж, ж. Где дружбой дорожат, там враги дрожат.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Твердый согласный звук [ж], буквы Ж, ж.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звуков [ж] и [ш].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Ё, ё. Люби все живое.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Ё, ё. Люби все живое. Загадки про природные явления.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[ј,], буквы Й, й. Жить – Родине служить.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[х], [х,], буквы Х, х. Без труда хлеб не родится никогда.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[х], [х,], буквы Х, х. Игра в слова.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Ю, ю. С. Я. Маршак. «Сказка о глупом мышонке».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Ю, ю. Игры и игрушки детей.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согласный звук [ц], буквы Ц, ц. Делу время, потехе час.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согласный звук [ц], буквы Ц, ц. Стихи С. Маршака для детей.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[э], буквы </w:t>
            </w:r>
            <w:proofErr w:type="gram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, э. Как человек научился летать.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[э], буквы Э, э. Стихи и рассказы про животных.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глухой согласный звук [щ,], буквы Щ, щ. Русская народная сказка «По щучьему велению».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глухой согласный звук [щ,], буквы Щ, щ. Загадки и стихи про овощи.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[ф], [ф,], буквы Ф, ф. Играют волны, ветер свищет…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 твердый разделительные знаки. Бог не в силе, а в правде.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44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8222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B5A37">
        <w:tc>
          <w:tcPr>
            <w:tcW w:w="13433" w:type="dxa"/>
            <w:gridSpan w:val="6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(заключительный) период (40 часов)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народная (фольклорная) и литературная (авторская)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текста произведений художественной литературы и устного народного творчества. Фольклорная и литературная (авторская) сказка: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различия. Реальность и волшебство в сказке. Событийная сторона сказок: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«Лисичка-сестричка и волк» и литературных (авторских): К. И. Чуковский «Путаница», «Айболит», «Муха-Цокотуха», С. Я. Маршак «Тихая сказка», В. Г.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«Палочка-выручалочка»).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вопросов — какова тема сказки, кто её герои, что произошло (что происходило) в сказке. Задание на формулирование предложений с использованием вопросительного слова с учётом фактического содержания текста (где? как? когда? почему?). Упражнение в самостоятельном чтении вслух целыми словами с постепенным увеличением скорости чтения (в соответствии с индивидуальными возможностями учащегося).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Смысловое чтение народных (фольклорных) и литературных (авторских) сказок. Например, русские народные сказки: «Лиса и рак», «Лисица и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 К. Д. Ушинский «Петух и собака», «Лиса и козёл», В. Г.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«Кораблик», В. В. Бианки «Лис и Мышонок», Е. И. Чарушин «Теремок», А. С. Пушкин «Сказка о царе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…» (отрывок) и др.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4 произведений по выбору).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произведения: поиск описания героев сказки, характеристика героя с использованием примеров из текста. Воображаемая ситуация: представление, как бы изменилась сказка, если бы её герои были другими. Например, лиса — добрая, а волк — умный.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Дифференцированная работа: упражнение в чтении по ролям.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сравнение литературных (авторских) и народных (фольклорных) сказок: сходство и различия тем, героев, событий. Коллективная работа: восстановление последовательности событий сказки с опорой на иллюстрацию (рисунок).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(устно) сказки с соблюдением последовательности событий с опорой на иллюстрации (рисунки).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содержание.</w:t>
            </w:r>
          </w:p>
          <w:tbl>
            <w:tblPr>
              <w:tblStyle w:val="TableNormal"/>
              <w:tblpPr w:leftFromText="180" w:rightFromText="180" w:vertAnchor="text" w:horzAnchor="margin" w:tblpXSpec="center" w:tblpY="49"/>
              <w:tblOverlap w:val="never"/>
              <w:tblW w:w="6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4252"/>
            </w:tblGrid>
            <w:tr w:rsidR="00BB5A37" w:rsidRPr="00D10CAA" w:rsidTr="00BB5A37">
              <w:trPr>
                <w:trHeight w:val="553"/>
              </w:trPr>
              <w:tc>
                <w:tcPr>
                  <w:tcW w:w="2689" w:type="dxa"/>
                </w:tcPr>
                <w:p w:rsidR="00BB5A37" w:rsidRPr="00D10CAA" w:rsidRDefault="00BB5A37" w:rsidP="00BB5A37">
                  <w:pPr>
                    <w:spacing w:before="67" w:line="232" w:lineRule="auto"/>
                    <w:ind w:left="414" w:firstLine="5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Народные (фольклорные) сказки</w:t>
                  </w:r>
                </w:p>
              </w:tc>
              <w:tc>
                <w:tcPr>
                  <w:tcW w:w="4252" w:type="dxa"/>
                </w:tcPr>
                <w:p w:rsidR="00BB5A37" w:rsidRPr="00D10CAA" w:rsidRDefault="00BB5A37" w:rsidP="00BB5A37">
                  <w:pPr>
                    <w:spacing w:before="67" w:line="232" w:lineRule="auto"/>
                    <w:ind w:left="570" w:firstLine="1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Литературные (авторские) сказки</w:t>
                  </w:r>
                </w:p>
              </w:tc>
            </w:tr>
            <w:tr w:rsidR="00BB5A37" w:rsidRPr="00D10CAA" w:rsidTr="00BB5A37">
              <w:trPr>
                <w:trHeight w:val="501"/>
              </w:trPr>
              <w:tc>
                <w:tcPr>
                  <w:tcW w:w="2689" w:type="dxa"/>
                </w:tcPr>
                <w:p w:rsidR="00BB5A37" w:rsidRPr="00D10CAA" w:rsidRDefault="00BB5A37" w:rsidP="00BB5A3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2" w:type="dxa"/>
                </w:tcPr>
                <w:p w:rsidR="00BB5A37" w:rsidRPr="00D10CAA" w:rsidRDefault="00BB5A37" w:rsidP="00BB5A3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задание: коллективное придумывание продолжения текста сказки по предложенному началу (не менее 3 предложений).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Группировка книг с фольклорными 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Дифференцированная работа: работа в парах по заполнению таблицы, проверка работы под руководством учителя.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1" w:type="dxa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</w:t>
            </w: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детях и для детей (9 часов)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«тема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произведений К. Д. Ушинского, Л. Н. Толстого, В. Г.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Пермяка, В. А. Осеевой, А. Л.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И. Ермолаева, Р. С.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этических понятий: друг, дружба, забота, труд, взаимопомощь.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Упражнение в чтении вслух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разножанровых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 о детях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(использовать слоговое плавное чтение с переходом на чтение словами без пропусков и перестановок букв и слогов). Не менее шести произведений по выбору, </w:t>
            </w:r>
            <w:proofErr w:type="gram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«Подари, подари…», «Я — лишний», Н. М. Артюхова «Саша-дразнилка», Ю. И. Ермолаев «Лучший друг», Р.  С.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«Совет».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заголовка. 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по ролям диалогов героев.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высказывание и аргументация своего мнения.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герое по предложенному алгоритму. Упражнение в формулировании предложений с использованием вопросительного слова с учётом фактического содержания текста (где? как? когда? почему?).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восстановление последовательности событий в прочитанных произведениях.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(устно) содержания произведения с опорой на вопросы и на предложенный план.</w:t>
            </w: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4"/>
              <w:gridCol w:w="1190"/>
              <w:gridCol w:w="907"/>
              <w:gridCol w:w="907"/>
              <w:gridCol w:w="907"/>
            </w:tblGrid>
            <w:tr w:rsidR="00BB5A37" w:rsidRPr="00D10CAA" w:rsidTr="00BB5A37">
              <w:trPr>
                <w:trHeight w:val="356"/>
              </w:trPr>
              <w:tc>
                <w:tcPr>
                  <w:tcW w:w="1814" w:type="dxa"/>
                  <w:tcBorders>
                    <w:bottom w:val="single" w:sz="6" w:space="0" w:color="000000"/>
                  </w:tcBorders>
                </w:tcPr>
                <w:p w:rsidR="00BB5A37" w:rsidRPr="00D10CAA" w:rsidRDefault="00BB5A37" w:rsidP="00D10CAA">
                  <w:pPr>
                    <w:spacing w:before="65"/>
                    <w:ind w:left="1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Фамилия автора</w:t>
                  </w:r>
                </w:p>
              </w:tc>
              <w:tc>
                <w:tcPr>
                  <w:tcW w:w="1190" w:type="dxa"/>
                  <w:tcBorders>
                    <w:bottom w:val="single" w:sz="6" w:space="0" w:color="000000"/>
                  </w:tcBorders>
                </w:tcPr>
                <w:p w:rsidR="00BB5A37" w:rsidRPr="00D10CAA" w:rsidRDefault="00BB5A37" w:rsidP="00D10CAA">
                  <w:pPr>
                    <w:spacing w:before="65"/>
                    <w:ind w:left="1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Заголовок</w:t>
                  </w:r>
                </w:p>
              </w:tc>
              <w:tc>
                <w:tcPr>
                  <w:tcW w:w="907" w:type="dxa"/>
                </w:tcPr>
                <w:p w:rsidR="00BB5A37" w:rsidRPr="00D10CAA" w:rsidRDefault="00BB5A37" w:rsidP="00D10CAA">
                  <w:pPr>
                    <w:spacing w:before="65"/>
                    <w:ind w:left="1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907" w:type="dxa"/>
                </w:tcPr>
                <w:p w:rsidR="00BB5A37" w:rsidRPr="00D10CAA" w:rsidRDefault="00BB5A37" w:rsidP="00D10CAA">
                  <w:pPr>
                    <w:spacing w:before="65"/>
                    <w:ind w:left="2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907" w:type="dxa"/>
                </w:tcPr>
                <w:p w:rsidR="00BB5A37" w:rsidRPr="00D10CAA" w:rsidRDefault="00BB5A37" w:rsidP="00D10CAA">
                  <w:pPr>
                    <w:spacing w:before="65"/>
                    <w:ind w:left="1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Герои</w:t>
                  </w:r>
                </w:p>
              </w:tc>
            </w:tr>
            <w:tr w:rsidR="00BB5A37" w:rsidRPr="00D10CAA" w:rsidTr="00BB5A37">
              <w:trPr>
                <w:trHeight w:val="268"/>
              </w:trPr>
              <w:tc>
                <w:tcPr>
                  <w:tcW w:w="181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7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7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7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сравнение предложенных учителем произведений по указанным критериям и заполнение таблицы. Проверка работы по готовому образцу.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книги для самостоятельного чтения по совету взрослого или с учётом рекомендательного списка.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прочитанной книге (произведении): составление высказывания о содержании (не менее 2 предложений).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  <w:vMerge w:val="restart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1" w:type="dxa"/>
            <w:vMerge w:val="restart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родной природе (6 часов)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самостоятельное чтение поэтических произведений о природе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примере доступных произведений А. С. Пушкина, Ф. И. Тютчева, С. А. Есенина, А. Н. Плещеева, Е. А. Баратынского, И С Никитина, Е. Ф. Трутневой, А. Л.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С. Я. Маршака). Тема поэтических произведений: звуки и краски природы, времена года, человек и природа; Родина, природа родного края.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чтение поэтических описаний картин природы (пейзажной лирики).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выявлению понимания настроения, переданного автором (радость, грусть, удивление и др.), определение темы стихотворных произведений (3–4 по выбору).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нестихотворного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стихотворного текста, составление интонационного рисунка с опорой на знаки препинания.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с опорой на интонационный рисунок.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произведений на одну тему разных авторов: А. Н. Майков «Ласточка примчалась…», А. Н. Плещеев.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 (отрывок), «Травка зеленеет…», С. Д. Дрожжин «Пройдёт зима холодная…», С. А. Есенин «Черёмуха»,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И. З. Суриков «Лето», «Зима», Т. М. Белозёров «Подснежники», С. Я. Маршак «Апрель», И. П. Токмакова «Ручей»,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«Весна», И. С. Соколов-Микитов «Русский лес».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 о своих впечатлениях, эстетическом восприятии прослушанных произведений и составление высказывания (не менее 3 предложений).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репродукций картин и характеристика зрительных образов, переданных в художественном произведении. Например, И. Э. Грабарь «Март», «Иней. Восход солнца», А. А. Рылов «Цветистый луг», И. И. Шишкин «Рожь», В. Д. Поленов «Золотая осень», И. И. Левитан «Осень» и др.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стихотворений о родной природе (не менее 2). Выбор книги по теме «Произведения о родной природе» с учётом рекомендованного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списка.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книгами: рассматривание, самостоятельное чтение, представление прочитанного произведения.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авторов, которые писали о природе (с помощью учителя).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1" w:type="dxa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 — малые фольклорные жанры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малых жанров устного народного творчества: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загадка, пословица, их назначение (веселить, потешать, играть, поучать). Особенности разных малых фольклорных жанров.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игровой народный фольклор. Загадки — средство воспитания живости ума, сообразительности.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Пословицы — проявление народной мудрости, средство воспитания понимания жизненных правил.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объяснение смысла пословиц, соотнесение их с содержанием произведения.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в совместной деятельности небольших диалогов с учётом поставленной цели (организация начала игры, веселить, потешать).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загадка, сказка, рассказ, стихотворение.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1" w:type="dxa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братьях наших меньших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Томку», А. Л.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«Страшная птица», «Вам не нужна сорока?».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выявлению понимания прослушанного произведения, ответы на вопросы о впечатлении от произведения.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 на ниточке», В. Д. Берестов «Выводок», «Цыплята», С. В. Михалков «Мой щенок», «Трезор», «Зяблик», И. П. Токмакова «Купите собаку», «Разговор синицы и дятла», И. А.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дружить».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текстом: нахождение в тексте слов, характеризующих героя (внешность, поступки) в произведениях разных авторов (3–4 по выбору). Например, Н. И. Сладков «Лисица и Ёж», М. М. Пришвин «Ёж», Ю. Н.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«Убежал», Б. В.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«Ёжик», Е. И. Чарушин «Томка», «Томка и корова», «Томкины сны».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(устно) содержания произведения с соблюдением последовательности событий с опорой на ключевые слова. Работа с текстом произведения: характеристика героев.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Например, В. Д. Берестов «Лягушата», В. В. Бианки «Голубые лягушки», М. С.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Г. В. Сапгир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«Кошка», загадки о животных.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справочной литературе для расширения своих знаний и получения дополнительной информации о животных. 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рисунков. Работа в парах: сравнение предложенных произведений по автору, теме, главной мысли, заполнение таблицы. Проверка своей работы и оценка своей деятельности (по предложенным критериям).</w:t>
            </w:r>
          </w:p>
          <w:tbl>
            <w:tblPr>
              <w:tblStyle w:val="TableNormal"/>
              <w:tblpPr w:leftFromText="180" w:rightFromText="180" w:vertAnchor="text" w:horzAnchor="margin" w:tblpY="7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4"/>
              <w:gridCol w:w="1190"/>
              <w:gridCol w:w="1244"/>
              <w:gridCol w:w="992"/>
              <w:gridCol w:w="1276"/>
            </w:tblGrid>
            <w:tr w:rsidR="00BB5A37" w:rsidRPr="00D10CAA" w:rsidTr="00BB5A37">
              <w:trPr>
                <w:trHeight w:val="443"/>
              </w:trPr>
              <w:tc>
                <w:tcPr>
                  <w:tcW w:w="1814" w:type="dxa"/>
                </w:tcPr>
                <w:p w:rsidR="00BB5A37" w:rsidRPr="00D10CAA" w:rsidRDefault="00BB5A37" w:rsidP="00D10CAA">
                  <w:pPr>
                    <w:spacing w:before="108"/>
                    <w:ind w:left="1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Фамилия автора</w:t>
                  </w:r>
                </w:p>
              </w:tc>
              <w:tc>
                <w:tcPr>
                  <w:tcW w:w="1190" w:type="dxa"/>
                </w:tcPr>
                <w:p w:rsidR="00BB5A37" w:rsidRPr="00D10CAA" w:rsidRDefault="00BB5A37" w:rsidP="00D10CAA">
                  <w:pPr>
                    <w:spacing w:before="108"/>
                    <w:ind w:left="1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Заголовок</w:t>
                  </w:r>
                </w:p>
              </w:tc>
              <w:tc>
                <w:tcPr>
                  <w:tcW w:w="1244" w:type="dxa"/>
                </w:tcPr>
                <w:p w:rsidR="00BB5A37" w:rsidRPr="00D10CAA" w:rsidRDefault="00BB5A37" w:rsidP="00D10CAA">
                  <w:pPr>
                    <w:spacing w:before="108"/>
                    <w:ind w:left="1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992" w:type="dxa"/>
                </w:tcPr>
                <w:p w:rsidR="00BB5A37" w:rsidRPr="00D10CAA" w:rsidRDefault="00BB5A37" w:rsidP="00D10CAA">
                  <w:pPr>
                    <w:spacing w:before="108"/>
                    <w:ind w:left="2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1276" w:type="dxa"/>
                </w:tcPr>
                <w:p w:rsidR="00BB5A37" w:rsidRPr="00D10CAA" w:rsidRDefault="00BB5A37" w:rsidP="00D10CAA">
                  <w:pPr>
                    <w:spacing w:before="108"/>
                    <w:ind w:left="1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0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Герои</w:t>
                  </w:r>
                </w:p>
              </w:tc>
            </w:tr>
            <w:tr w:rsidR="00BB5A37" w:rsidRPr="00D10CAA" w:rsidTr="00BB5A37">
              <w:trPr>
                <w:trHeight w:val="317"/>
              </w:trPr>
              <w:tc>
                <w:tcPr>
                  <w:tcW w:w="1814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90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4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B5A37" w:rsidRPr="00D10CAA" w:rsidRDefault="00BB5A37" w:rsidP="00D10C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произведения в творческой деятельности: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эпизодов, отрывков из произведений о животных.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выставки книг по изучаемой теме.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1" w:type="dxa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маме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и самостоятельное чтение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разножанровых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 о маме (на примере доступных произведений Е. А. Благининой, А. Л.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Митяева, В. Д.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Э.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П.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Осознание нравственно-этических понятий: чувство любви как привязанность одного человека к другому (матери к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ребёнку, детей к матери, близким), проявление любви и заботы о родных людях.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Есеновского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небольшая родина», Н. Н.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«Любили тебя без особых причин…», Г. П.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словаря. 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с выделением ключевых слов, с соблюдением норм произношения.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предложенному плану о своём родном крае, городе, селе, о своих чувствах к месту.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на проверку знания названия страны, в которой мы живём, её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столицы.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заполнение схемы, проверка и оценка своих результатов.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8689D" wp14:editId="29E22B59">
                  <wp:extent cx="2621749" cy="585439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31" cy="58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с соблюдением интонационного рисунка произведения (не менее 2 произведений по выбору).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1" w:type="dxa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и авторские произведения</w:t>
            </w:r>
          </w:p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о чудесах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>и фантазии (4 часа)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Токмакова «Мы играли в хохотушки», И. М. Пивоварова «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«Я палочкой волшебной…», В. В. Лунин «Я видела чудо», Р. С.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«Чудо», Б. В.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Ю. П.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 фантазий», Ю.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«Чудеса», английские народные песни и небылицы в переводе К. И. Чуковского и С. Я. Маршака.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с опорой на интонационный рисунок.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37" w:rsidRPr="00D10CAA" w:rsidTr="00B77C23">
        <w:tc>
          <w:tcPr>
            <w:tcW w:w="534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BB5A37" w:rsidRPr="00B77C23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Библиографическая культура (работа </w:t>
            </w:r>
            <w:r w:rsidRPr="00B77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детской книгой) (1 час)</w:t>
            </w:r>
          </w:p>
        </w:tc>
        <w:tc>
          <w:tcPr>
            <w:tcW w:w="2427" w:type="dxa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о том, что книга —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      </w:r>
          </w:p>
        </w:tc>
        <w:tc>
          <w:tcPr>
            <w:tcW w:w="8271" w:type="dxa"/>
            <w:gridSpan w:val="2"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Экскурсия в библиотеку, нахождение книги по определённой теме 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беседе: обсуждение важности чтения для развития и обучения, </w:t>
            </w: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изученных понятий в диалоге. Группировка книг по изученным разделам и темам.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 в словарях и справочниках об авторах изученных произведений.</w:t>
            </w:r>
          </w:p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своих любимых книгах по предложенному алгоритму. Рекомендации по летнему чтению, оформление дневника читателя.</w:t>
            </w:r>
          </w:p>
        </w:tc>
        <w:tc>
          <w:tcPr>
            <w:tcW w:w="2181" w:type="dxa"/>
            <w:vMerge/>
          </w:tcPr>
          <w:p w:rsidR="00BB5A37" w:rsidRPr="00D10CAA" w:rsidRDefault="00BB5A37" w:rsidP="00D10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A9A" w:rsidRPr="00D10CAA" w:rsidTr="00BB5A37">
        <w:tc>
          <w:tcPr>
            <w:tcW w:w="13433" w:type="dxa"/>
            <w:gridSpan w:val="6"/>
          </w:tcPr>
          <w:p w:rsidR="00980A9A" w:rsidRPr="00D10CAA" w:rsidRDefault="00B77C23" w:rsidP="00B77C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  <w:r w:rsidR="00980A9A" w:rsidRPr="00D1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980A9A" w:rsidRPr="00D1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81" w:type="dxa"/>
          </w:tcPr>
          <w:p w:rsidR="00980A9A" w:rsidRPr="00D10CAA" w:rsidRDefault="00980A9A" w:rsidP="00D10C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A9A" w:rsidRDefault="00980A9A"/>
    <w:p w:rsidR="00980A9A" w:rsidRDefault="00980A9A">
      <w:r>
        <w:br w:type="page"/>
      </w:r>
    </w:p>
    <w:p w:rsidR="00D10CAA" w:rsidRDefault="00A964BD" w:rsidP="00A964BD">
      <w:pPr>
        <w:ind w:firstLine="708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 – тематическое планирование</w:t>
      </w:r>
    </w:p>
    <w:tbl>
      <w:tblPr>
        <w:tblStyle w:val="3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729"/>
        <w:gridCol w:w="2098"/>
        <w:gridCol w:w="3261"/>
        <w:gridCol w:w="3118"/>
        <w:gridCol w:w="1964"/>
      </w:tblGrid>
      <w:tr w:rsidR="0043348E" w:rsidRPr="00291033" w:rsidTr="00B77C23">
        <w:tc>
          <w:tcPr>
            <w:tcW w:w="709" w:type="dxa"/>
            <w:vMerge w:val="restart"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vMerge w:val="restart"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  <w:vMerge w:val="restart"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Коррекционн</w:t>
            </w:r>
            <w:r w:rsidRPr="002910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ая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3348E" w:rsidRPr="00291033" w:rsidTr="00B77C23">
        <w:tc>
          <w:tcPr>
            <w:tcW w:w="709" w:type="dxa"/>
            <w:vMerge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43348E" w:rsidRPr="00291033" w:rsidTr="00B77C23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период (26 ч)</w:t>
            </w:r>
          </w:p>
        </w:tc>
      </w:tr>
      <w:tr w:rsidR="00257161" w:rsidRPr="00291033" w:rsidTr="00B77C23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57161" w:rsidRPr="00257161" w:rsidRDefault="00257161" w:rsidP="00257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«Азбука» –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первая учебная книга.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 слушать и запоминать, внимания.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ориентироваться в учебнике (система обозначений, содержание);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сравнивать предметы, объекты: находить общее и различие;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понимать информацию, представленную в виде рисунков, схем.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- вступать в диалог (отвечать на вопросы, задавать вопросы, уточнять непонятное).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 организовывать свое рабочее место под руководством учителя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257161">
              <w:rPr>
                <w:rFonts w:ascii="Times New Roman" w:hAnsi="Times New Roman"/>
                <w:sz w:val="24"/>
                <w:szCs w:val="24"/>
              </w:rPr>
              <w:t>4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43348E" w:rsidP="0025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257161">
              <w:rPr>
                <w:rFonts w:ascii="Times New Roman" w:hAnsi="Times New Roman"/>
                <w:sz w:val="24"/>
                <w:szCs w:val="24"/>
              </w:rPr>
              <w:t>5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Формирование привычки использовать оптические средства коррекции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зрения.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Правильно употреблять в речи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7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4, 5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257161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43348E" w:rsidP="0025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257161">
              <w:rPr>
                <w:rFonts w:ascii="Times New Roman" w:hAnsi="Times New Roman"/>
                <w:sz w:val="24"/>
                <w:szCs w:val="24"/>
              </w:rPr>
              <w:t>8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257161">
              <w:rPr>
                <w:rFonts w:ascii="Times New Roman" w:hAnsi="Times New Roman"/>
                <w:sz w:val="24"/>
                <w:szCs w:val="24"/>
              </w:rPr>
              <w:t>1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43348E" w:rsidP="0025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257161">
              <w:rPr>
                <w:rFonts w:ascii="Times New Roman" w:hAnsi="Times New Roman"/>
                <w:sz w:val="24"/>
                <w:szCs w:val="24"/>
              </w:rPr>
              <w:t>2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вопросы к иллюстрации. Составлять предложения на заданную тему.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обсуждении учебной проблемы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8,9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257161">
              <w:rPr>
                <w:rFonts w:ascii="Times New Roman" w:hAnsi="Times New Roman"/>
                <w:sz w:val="24"/>
                <w:szCs w:val="24"/>
              </w:rPr>
              <w:t>3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257161">
              <w:rPr>
                <w:rFonts w:ascii="Times New Roman" w:hAnsi="Times New Roman"/>
                <w:sz w:val="24"/>
                <w:szCs w:val="24"/>
              </w:rPr>
              <w:t>8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257161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содержание)</w:t>
            </w: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91033">
              <w:t xml:space="preserve">вступать в диалог (отвечать на вопросы, </w:t>
            </w:r>
            <w:r w:rsidRPr="00291033">
              <w:rPr>
                <w:i/>
              </w:rPr>
              <w:t>задавать вопросы, уточнять непонятное</w:t>
            </w:r>
            <w:r w:rsidRPr="00291033">
              <w:t>).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rPr>
          <w:trHeight w:val="1694"/>
        </w:trPr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12, 13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257161">
              <w:rPr>
                <w:rFonts w:ascii="Times New Roman" w:hAnsi="Times New Roman"/>
                <w:sz w:val="24"/>
                <w:szCs w:val="24"/>
              </w:rPr>
              <w:t>0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Стимуляция активной коммуникативной деятельности.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257161">
              <w:rPr>
                <w:rFonts w:ascii="Times New Roman" w:hAnsi="Times New Roman"/>
                <w:sz w:val="24"/>
                <w:szCs w:val="24"/>
              </w:rPr>
              <w:t>5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43348E" w:rsidP="0025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257161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Стимуляция активной коммуникативной деятельности.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Различать гласные и согласные звуки, называть основные отличительные признаки.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слоги-слияния и звуки за пределами слияния в словах. </w:t>
            </w:r>
            <w:r w:rsidRPr="0029103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</w:t>
            </w:r>
            <w:r w:rsidRPr="0029103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безопасного поведения в отсутствие взрослых; объяснять смысл пословицы.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3348E" w:rsidRPr="00291033" w:rsidRDefault="0043348E" w:rsidP="00B77C23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43348E" w:rsidRPr="00291033" w:rsidRDefault="0043348E" w:rsidP="0025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257161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слуха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Вычленять из звучащей речи предложения, делить их на слова; Определять количество предложений в звучащей речи; Делить слова на слоги; Определять количество слогов в слове; Моделировать с помощью схем слова, слоги;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257161">
              <w:rPr>
                <w:rFonts w:ascii="Times New Roman" w:hAnsi="Times New Roman"/>
                <w:sz w:val="24"/>
                <w:szCs w:val="24"/>
              </w:rPr>
              <w:t>9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3348E" w:rsidRPr="00291033" w:rsidRDefault="0043348E" w:rsidP="0025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257161">
              <w:rPr>
                <w:rFonts w:ascii="Times New Roman" w:hAnsi="Times New Roman"/>
                <w:sz w:val="24"/>
                <w:szCs w:val="24"/>
              </w:rPr>
              <w:t>2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); выделять звук [а]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А, а;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соотносить звук [а] и букву, его обозначающую.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Объяснять смысл пословиц и поговорок; строить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о пользе чтения.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место изученной буквы на «ленте букв».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19, 20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4958A0">
              <w:rPr>
                <w:rFonts w:ascii="Times New Roman" w:hAnsi="Times New Roman"/>
                <w:sz w:val="24"/>
                <w:szCs w:val="24"/>
              </w:rPr>
              <w:t>3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4958A0">
              <w:rPr>
                <w:rFonts w:ascii="Times New Roman" w:hAnsi="Times New Roman"/>
                <w:sz w:val="24"/>
                <w:szCs w:val="24"/>
              </w:rPr>
              <w:t>4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О, о.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); выделять звук [о]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Использовать сюжетные картинки, материал собственных наблюдений для решения учебной задачи, соотносить рисунок и схему, осуществлять классификацию предметов,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слогово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7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учебную задачу, соотносить свои действия с этой задачей, искать способ её решения, осуществляя пробы.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Оказывать взаимопомощь в учебном труде.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И, и.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Выделять звук [и]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слова с буквами </w:t>
            </w:r>
            <w:proofErr w:type="gramStart"/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, 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содержание);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корректировать деятельность; вносить изменения в процесс с учетом возникших трудностей и ошибок;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намечать пути их устранения.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выразительно рассказывать сказку.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заданий. 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23,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4958A0">
              <w:rPr>
                <w:rFonts w:ascii="Times New Roman" w:hAnsi="Times New Roman"/>
                <w:sz w:val="24"/>
                <w:szCs w:val="24"/>
              </w:rPr>
              <w:t>0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4958A0">
              <w:rPr>
                <w:rFonts w:ascii="Times New Roman" w:hAnsi="Times New Roman"/>
                <w:sz w:val="24"/>
                <w:szCs w:val="24"/>
              </w:rPr>
              <w:t>1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Наблюдать за изменением формы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шар – шары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)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Устанавливать сходство и различие слов. 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шары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[ы]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Приводить примеры слов со звуком [ы]. Узнавать новую букву, сравнивать и различать печатную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письменную букву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7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pStyle w:val="Style6"/>
              <w:widowControl/>
              <w:spacing w:line="240" w:lineRule="auto"/>
              <w:ind w:firstLine="2"/>
              <w:jc w:val="both"/>
              <w:rPr>
                <w:rStyle w:val="FontStyle19"/>
              </w:rPr>
            </w:pPr>
            <w:r w:rsidRPr="00291033"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урокам чтения.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25,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4958A0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У, у.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Выделять звук [у]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У, 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содержание);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ошибок; намечать пути их устранения.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pStyle w:val="Style6"/>
              <w:widowControl/>
              <w:spacing w:line="240" w:lineRule="auto"/>
              <w:jc w:val="both"/>
              <w:rPr>
                <w:rStyle w:val="FontStyle19"/>
              </w:rPr>
            </w:pPr>
            <w:r w:rsidRPr="00291033"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 ( 84 часов)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4958A0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4958A0">
              <w:rPr>
                <w:rFonts w:ascii="Times New Roman" w:hAnsi="Times New Roman"/>
                <w:sz w:val="24"/>
                <w:szCs w:val="24"/>
              </w:rPr>
              <w:t>8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 с изучаемыми звуками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pStyle w:val="Style6"/>
              <w:keepNext/>
              <w:keepLines/>
              <w:spacing w:line="240" w:lineRule="auto"/>
              <w:ind w:hanging="12"/>
              <w:jc w:val="both"/>
              <w:rPr>
                <w:rStyle w:val="FontStyle19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расширении знаний и способов действий, творческий подход к выполнению заданий.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29, 30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4958A0">
              <w:rPr>
                <w:rFonts w:ascii="Times New Roman" w:hAnsi="Times New Roman"/>
                <w:sz w:val="24"/>
                <w:szCs w:val="24"/>
              </w:rPr>
              <w:t>3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С, с.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 с изучаемыми звуками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знаками препинания. Соотносить текст и иллюстрацию.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pStyle w:val="Style6"/>
              <w:keepNext/>
              <w:keepLines/>
              <w:spacing w:line="240" w:lineRule="auto"/>
              <w:ind w:hanging="12"/>
              <w:jc w:val="both"/>
              <w:rPr>
                <w:rStyle w:val="FontStyle19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причины успеха </w:t>
            </w:r>
            <w:r w:rsidRPr="0029103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31,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4958A0">
              <w:rPr>
                <w:rFonts w:ascii="Times New Roman" w:hAnsi="Times New Roman"/>
                <w:sz w:val="24"/>
                <w:szCs w:val="24"/>
              </w:rPr>
              <w:t>5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Объяснять работу букв гласных звуков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а, о, у, 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pStyle w:val="Style6"/>
              <w:keepNext/>
              <w:keepLines/>
              <w:widowControl/>
              <w:spacing w:line="240" w:lineRule="auto"/>
              <w:ind w:hanging="12"/>
              <w:jc w:val="both"/>
              <w:rPr>
                <w:rStyle w:val="FontStyle19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958A0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слияний. 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3348E" w:rsidRPr="00291033" w:rsidRDefault="0043348E" w:rsidP="00B77C23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благодарить; вступать в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чтения. Проявлять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заинтересованность в приобретении знаний. </w:t>
            </w:r>
          </w:p>
        </w:tc>
      </w:tr>
      <w:tr w:rsidR="004958A0" w:rsidRPr="00291033" w:rsidTr="003E21F1">
        <w:tc>
          <w:tcPr>
            <w:tcW w:w="9498" w:type="dxa"/>
            <w:gridSpan w:val="6"/>
          </w:tcPr>
          <w:p w:rsidR="004958A0" w:rsidRPr="00291033" w:rsidRDefault="004958A0" w:rsidP="004958A0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958A0" w:rsidRPr="00291033" w:rsidRDefault="004958A0" w:rsidP="00B77C23">
            <w:pPr>
              <w:jc w:val="both"/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958A0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34, 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958A0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Характеризовать новые звуки. Добавлять слоги до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то – лото, </w:t>
            </w:r>
            <w:proofErr w:type="spellStart"/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proofErr w:type="spellEnd"/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 – дети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3348E" w:rsidRPr="00291033" w:rsidRDefault="0043348E" w:rsidP="00B77C23">
            <w:pPr>
              <w:pStyle w:val="a5"/>
              <w:spacing w:before="0" w:beforeAutospacing="0" w:after="0" w:afterAutospacing="0"/>
              <w:jc w:val="both"/>
              <w:rPr>
                <w:bCs/>
                <w:spacing w:val="-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851" w:type="dxa"/>
          </w:tcPr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4958A0">
              <w:rPr>
                <w:rFonts w:ascii="Times New Roman" w:hAnsi="Times New Roman"/>
                <w:sz w:val="24"/>
                <w:szCs w:val="24"/>
              </w:rPr>
              <w:t>3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л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к, т, с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обозначают звуки, при произнесении которых нет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голоса, а есть только шум; согласные звуки бывают глухие и звонкие.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3348E" w:rsidRPr="00291033" w:rsidRDefault="0043348E" w:rsidP="00B77C23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38, 39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организовывать свое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40, 41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4958A0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рассказ и отвечать на вопросы по содержанию. Определять основную мысль текста. Озаглавливать текст.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42,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43, 44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Называть особенность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высоки – высокие, красивы – красивые).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при-чины успеха и неудач в собственной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45, 46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4958A0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pStyle w:val="Style3"/>
              <w:keepNext/>
              <w:keepLines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2098" w:type="dxa"/>
            <w:tcBorders>
              <w:top w:val="nil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  <w:vMerge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pStyle w:val="Style3"/>
              <w:keepNext/>
              <w:keepLines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48,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4958A0">
              <w:rPr>
                <w:rFonts w:ascii="Times New Roman" w:hAnsi="Times New Roman"/>
                <w:sz w:val="24"/>
                <w:szCs w:val="24"/>
              </w:rPr>
              <w:t>4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зрительного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сравнивать, обозначать буквой, распознавать в словах новые звуки, читать слоги и слова с изученной буквой.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pStyle w:val="Style6"/>
              <w:keepNext/>
              <w:keepLines/>
              <w:widowControl/>
              <w:spacing w:line="240" w:lineRule="auto"/>
              <w:ind w:firstLine="2"/>
              <w:jc w:val="both"/>
              <w:rPr>
                <w:rStyle w:val="FontStyle19"/>
                <w:bCs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З, з.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pStyle w:val="Style6"/>
              <w:keepNext/>
              <w:keepLines/>
              <w:widowControl/>
              <w:spacing w:line="240" w:lineRule="auto"/>
              <w:ind w:firstLine="5"/>
              <w:jc w:val="both"/>
              <w:rPr>
                <w:rStyle w:val="FontStyle19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4958A0">
              <w:rPr>
                <w:rFonts w:ascii="Times New Roman" w:hAnsi="Times New Roman"/>
                <w:sz w:val="24"/>
                <w:szCs w:val="24"/>
              </w:rPr>
              <w:t>8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 xml:space="preserve">Развитие фонематического </w:t>
            </w:r>
            <w:r w:rsidRPr="00291033">
              <w:rPr>
                <w:rFonts w:ascii="Times New Roman" w:hAnsi="Times New Roman" w:cs="Times New Roman"/>
                <w:iCs/>
              </w:rPr>
              <w:lastRenderedPageBreak/>
              <w:t>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буквой.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ориентироваться в учебниках (система обозначений, структура текста, рубрики, словарь, содержание); осуществлять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соблюдать простейшие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нормы речевого этикета: здороваться, прощаться, благодарить; вступать в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</w:tcPr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54,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Читать текст. Определять главную мысль текста. Озаглавливать текст.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записи. Анализировать звуковой состав слов, сопоставлять его с буквенной записью.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56, 57</w:t>
            </w:r>
          </w:p>
        </w:tc>
        <w:tc>
          <w:tcPr>
            <w:tcW w:w="851" w:type="dxa"/>
          </w:tcPr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Сопоставлять попарно слоги с буквами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глухих согласных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словах.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60, 61</w:t>
            </w: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4958A0">
              <w:rPr>
                <w:rFonts w:ascii="Times New Roman" w:hAnsi="Times New Roman"/>
                <w:sz w:val="24"/>
                <w:szCs w:val="24"/>
              </w:rPr>
              <w:t>2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3348E" w:rsidRPr="00291033" w:rsidRDefault="0043348E" w:rsidP="00495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4958A0">
              <w:rPr>
                <w:rFonts w:ascii="Times New Roman" w:hAnsi="Times New Roman"/>
                <w:sz w:val="24"/>
                <w:szCs w:val="24"/>
              </w:rPr>
              <w:t>5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бук-вами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зрительного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сходство и различие в произнесении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словах. Воспроизводить звуковую форму слов со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Наблюдать над изменением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плот – плоты, труд – труды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3348E" w:rsidRPr="00291033" w:rsidRDefault="0043348E" w:rsidP="00B77C23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 диалог;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заинтересованно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62, 63,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>-звуковой анализ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маяк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(обозначать целый слог-слияние – два звука).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897EEF" w:rsidRPr="00291033" w:rsidTr="00E96977">
        <w:tc>
          <w:tcPr>
            <w:tcW w:w="9498" w:type="dxa"/>
            <w:gridSpan w:val="6"/>
          </w:tcPr>
          <w:p w:rsidR="00897EEF" w:rsidRPr="00897EEF" w:rsidRDefault="00897EEF" w:rsidP="00897EE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  <w:vMerge/>
          </w:tcPr>
          <w:p w:rsidR="00897EEF" w:rsidRPr="00291033" w:rsidRDefault="00897EEF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97EEF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958A0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 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8A0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43348E" w:rsidRPr="00291033" w:rsidRDefault="00897EEF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, я. Чтение текстов с буквой Я.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Читать слоги-слияния с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слоги с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гласными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я.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с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67,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897EEF">
              <w:rPr>
                <w:rFonts w:ascii="Times New Roman" w:hAnsi="Times New Roman"/>
                <w:sz w:val="24"/>
                <w:szCs w:val="24"/>
              </w:rPr>
              <w:t>5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3348E" w:rsidRPr="00291033" w:rsidRDefault="0043348E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897EEF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Устанавливать сходство и различие в произнесении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897EEF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сапог – сапоги, боровик – боровики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Устанавливать способ определения буквы на месте глухого согласного звука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(изменение слова).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70,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71, 72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897EEF">
              <w:rPr>
                <w:rFonts w:ascii="Times New Roman" w:hAnsi="Times New Roman"/>
                <w:sz w:val="24"/>
                <w:szCs w:val="24"/>
              </w:rPr>
              <w:t>9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proofErr w:type="spellStart"/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proofErr w:type="spellEnd"/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всегда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 слоге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чу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пишется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поскольку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proofErr w:type="spellStart"/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proofErr w:type="spellEnd"/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буква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?»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74,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897EEF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3348E" w:rsidRPr="00291033" w:rsidRDefault="0043348E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897EEF">
              <w:rPr>
                <w:rFonts w:ascii="Times New Roman" w:hAnsi="Times New Roman"/>
                <w:sz w:val="24"/>
                <w:szCs w:val="24"/>
              </w:rPr>
              <w:t>9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(с опорой на схему). Составлять слово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букв. Объяснять, как обозначена мягкость согласного звука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Соотносить звуковую форму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 его схемой. Устанавливать количество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 в слове. 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?». Читать слова с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середине и конце, производить их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-звуковой анализ, обнаруживать несоответствие количества букв количеству звуков. Делать вывод: 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77,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3348E" w:rsidRPr="00291033" w:rsidRDefault="00897EEF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всегда остается твёрдым.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понимать информацию, представленную в виде текста, рисунков, схем; сравнивать предметы, объекты: находить общее и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79,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 xml:space="preserve">Развитие фонематического </w:t>
            </w:r>
            <w:r w:rsidRPr="00291033">
              <w:rPr>
                <w:rFonts w:ascii="Times New Roman" w:hAnsi="Times New Roman" w:cs="Times New Roman"/>
                <w:iCs/>
              </w:rPr>
              <w:lastRenderedPageBreak/>
              <w:t>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слова с изученной буквой. Отвечать на вопросы: «Какая буква пишется в сочетании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?», «Какая буква пишется в сочетании </w:t>
            </w:r>
            <w:proofErr w:type="spellStart"/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?». Определять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новой буквы на «ленте букв».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81,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3348E" w:rsidRPr="00291033" w:rsidRDefault="0043348E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897EEF">
              <w:rPr>
                <w:rFonts w:ascii="Times New Roman" w:hAnsi="Times New Roman"/>
                <w:sz w:val="24"/>
                <w:szCs w:val="24"/>
              </w:rPr>
              <w:t>9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Составлять рассказ по сюжетной картинке.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3348E" w:rsidRPr="00291033" w:rsidRDefault="00897EEF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Устанавливать, что глухой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малыш – малыши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чиж – чижи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Устанавливать способ определения буквы на месте глухого согласного звука (изменение слова).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84,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Сравнивать звуковой состав слов и их буквенную запись.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ё. 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организовывать свое рабочее место под руководством учителя; осуществлять контроль в форме сличения своей работы с заданным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непонятное);: устанавливать и соблюдать очерёдность действий, участвовать в коллективном обсуждении учебной проблемы.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86,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-звукового анализа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Преобразовывать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мой – моё – моя, твой – твоё – твоя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); моделировать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-звуковой состав слов, сопоставлять каждое слово с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схемой-моделью. Делать вывод: 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школе. 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88, 89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3348E" w:rsidRPr="00291033" w:rsidRDefault="00897EEF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пастух – пастухи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х] – [х’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выявлять сходство и различие в их произнесении. Определять и обосновывать место буквы на «ленте букв».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непонятное);: устанавливать и соблюдать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очерёдность действий, участвовать в коллективном обсуждении учебной проблемы.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90,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3348E" w:rsidRPr="00291033" w:rsidRDefault="00897EEF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х] – [х’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3348E" w:rsidRPr="00291033" w:rsidRDefault="0043348E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897EEF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юла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Формулировать способ чтения буквы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ю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Производить с опорой на схему-модель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согласного. Читать слоги-слияния с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ю.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ю.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с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ц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ц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Читать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стихотворные тексты. Выполнять задания к текстам. Определять и обосновывать место буквы на «ленте букв».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сотрудничества со взрослыми и сверстниками в различных социальных ситуациях,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уметь не создавать конфликтов и находить выходы из спорных ситуаций.</w:t>
            </w:r>
          </w:p>
        </w:tc>
      </w:tr>
      <w:tr w:rsidR="00897EEF" w:rsidRPr="00291033" w:rsidTr="00905914">
        <w:tc>
          <w:tcPr>
            <w:tcW w:w="9498" w:type="dxa"/>
            <w:gridSpan w:val="6"/>
          </w:tcPr>
          <w:p w:rsidR="00897EEF" w:rsidRPr="00897EEF" w:rsidRDefault="00897EEF" w:rsidP="00897E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897EE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vMerge/>
          </w:tcPr>
          <w:p w:rsidR="00897EEF" w:rsidRPr="00291033" w:rsidRDefault="00897EEF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97EEF" w:rsidRPr="00291033" w:rsidRDefault="00897EEF" w:rsidP="00B77C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br/>
              <w:t>98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из начала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Устанавливать,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 – знакомый, т.к. раньше уже выделяли его в слогах-слияниях и обозначали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Обозначать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101,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348E" w:rsidRPr="00291033" w:rsidRDefault="00897EEF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на основе наблюдений и сообщения учителя, что в слоге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proofErr w:type="spellStart"/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поскольку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Проявлять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103, 104 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348E" w:rsidRPr="00291033" w:rsidRDefault="00897EEF" w:rsidP="0089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3348E" w:rsidRPr="00291033" w:rsidRDefault="0043348E" w:rsidP="00B77C23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организовывать свое рабочее место под руководством учителя; осуществлять контроль в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навыками сотрудничества со взрослыми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105, 106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897EEF">
              <w:rPr>
                <w:rFonts w:ascii="Times New Roman" w:hAnsi="Times New Roman"/>
                <w:sz w:val="24"/>
                <w:szCs w:val="24"/>
              </w:rPr>
              <w:t>8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897EEF">
              <w:rPr>
                <w:rFonts w:ascii="Times New Roman" w:hAnsi="Times New Roman"/>
                <w:sz w:val="24"/>
                <w:szCs w:val="24"/>
              </w:rPr>
              <w:t>9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Наблюдать за артикуляцией глухих согласных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стихотворные тексты.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задания к стихотворным текстам.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сотрудничества со взрослыми сверстниками в различных социальных ситуациях, уметь не создавать конфликты и находить выходы из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спорных ситуаций.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48E" w:rsidRPr="00291033" w:rsidRDefault="00897EEF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фонетический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 опорой на схему. Обсуждать проблему: как обозначить буквами примыкание согласного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к слиянию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? Производить фонетический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Читать слова с раздели-тельным твёрдым знаком, объяснять, что показывает эта буква после согласных перед гласными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я, е, ю, ё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956505">
              <w:rPr>
                <w:rFonts w:ascii="Times New Roman" w:hAnsi="Times New Roman"/>
                <w:sz w:val="24"/>
                <w:szCs w:val="24"/>
              </w:rPr>
              <w:t>5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слова с разделительным мягким знаком и мягким знаком – показателем мягкости, устанавливать различия. Выполнять задания к стихотворным текстам. Отвечать на вопросы по содержанию текста. Определять место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956505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 xml:space="preserve">Развитие </w:t>
            </w:r>
            <w:r w:rsidRPr="00291033">
              <w:rPr>
                <w:rFonts w:ascii="Times New Roman" w:hAnsi="Times New Roman" w:cs="Times New Roman"/>
                <w:iCs/>
              </w:rPr>
              <w:lastRenderedPageBreak/>
              <w:t>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ленту букв: называть группы букв (гласные, согласные, гласные, обозначающие мягкость согласных, и т.д.).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алфавит. Называть количество букв русского алфавита.</w:t>
            </w: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48E" w:rsidRPr="00291033" w:rsidRDefault="0043348E" w:rsidP="00B7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0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период (23 часа)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956505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pStyle w:val="a5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Сравнивать высказанные предположения с прочитанным содержанием. Называть героев произведения.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характеризуют героя.</w:t>
            </w:r>
          </w:p>
          <w:p w:rsidR="0043348E" w:rsidRPr="00291033" w:rsidRDefault="0043348E" w:rsidP="00B77C23">
            <w:pPr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43348E" w:rsidRPr="00291033" w:rsidRDefault="0043348E" w:rsidP="00B77C23">
            <w:pPr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текст и разыгрывать по ролям фрагмент.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956505">
              <w:rPr>
                <w:rFonts w:ascii="Times New Roman" w:hAnsi="Times New Roman"/>
                <w:sz w:val="24"/>
                <w:szCs w:val="24"/>
              </w:rPr>
              <w:t>9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Е. Чарушин «Как мальчик Женя научился говорить букву "р"».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связной речи, внимания, памяти.</w:t>
            </w:r>
          </w:p>
          <w:p w:rsidR="0043348E" w:rsidRPr="00291033" w:rsidRDefault="0043348E" w:rsidP="00B77C23">
            <w:pPr>
              <w:pStyle w:val="a5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текста самостоятельно</w:t>
            </w:r>
          </w:p>
        </w:tc>
        <w:tc>
          <w:tcPr>
            <w:tcW w:w="3118" w:type="dxa"/>
          </w:tcPr>
          <w:p w:rsidR="0043348E" w:rsidRPr="00291033" w:rsidRDefault="0043348E" w:rsidP="00B77C23">
            <w:pPr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характеризуют героя.</w:t>
            </w:r>
          </w:p>
          <w:p w:rsidR="0043348E" w:rsidRPr="00291033" w:rsidRDefault="0043348E" w:rsidP="00B77C23">
            <w:pPr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43348E" w:rsidRPr="00291033" w:rsidRDefault="0043348E" w:rsidP="00B77C23">
            <w:pPr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текст и разыгрывать по ролям фрагмент.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Одна у человека мать – одна и Родина.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 Ушинский «Наше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pStyle w:val="Style3"/>
              <w:widowControl/>
              <w:spacing w:line="240" w:lineRule="auto"/>
              <w:jc w:val="both"/>
              <w:rPr>
                <w:rStyle w:val="FontStyle19"/>
              </w:rPr>
            </w:pPr>
            <w:r w:rsidRPr="00291033">
              <w:rPr>
                <w:rFonts w:ascii="Times New Roman" w:hAnsi="Times New Roman" w:cs="Times New Roman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jc w:val="both"/>
              <w:rPr>
                <w:rStyle w:val="FontStyle19"/>
                <w:b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осуществлять сравнение предположений с содержанием текста, характеризуют героя.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CF5986">
              <w:rPr>
                <w:rFonts w:ascii="Times New Roman" w:hAnsi="Times New Roman" w:cs="Times New Roman"/>
              </w:rPr>
              <w:t xml:space="preserve"> Понимать возможность различных позиций других людей, отличных от собственной.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История славянской азбуки. В. 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48E" w:rsidRPr="00291033" w:rsidRDefault="0043348E" w:rsidP="000E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«Первоучители словенские».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pStyle w:val="a5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43348E" w:rsidRPr="00291033" w:rsidRDefault="0043348E" w:rsidP="00B77C23">
            <w:pPr>
              <w:pStyle w:val="Style3"/>
              <w:widowControl/>
              <w:spacing w:line="240" w:lineRule="auto"/>
              <w:jc w:val="both"/>
              <w:rPr>
                <w:rStyle w:val="FontStyle19"/>
              </w:rPr>
            </w:pPr>
            <w:r w:rsidRPr="00291033">
              <w:rPr>
                <w:rFonts w:ascii="Times New Roman" w:hAnsi="Times New Roman" w:cs="Times New Roman"/>
              </w:rPr>
              <w:t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jc w:val="both"/>
              <w:rPr>
                <w:rStyle w:val="FontStyle19"/>
                <w:b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осуществлять сравнение предположений с содержанием текста, характеризуют героя.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CF5986">
              <w:rPr>
                <w:rFonts w:ascii="Times New Roman" w:hAnsi="Times New Roman" w:cs="Times New Roman"/>
              </w:rPr>
              <w:t xml:space="preserve"> Учитывать разные мнения и стремятся к координации различных позиций в сотрудничестве.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956505">
              <w:rPr>
                <w:rFonts w:ascii="Times New Roman" w:hAnsi="Times New Roman"/>
                <w:sz w:val="24"/>
                <w:szCs w:val="24"/>
              </w:rPr>
              <w:t>4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«Первый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букварь».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Слушать текст в чтении учителя; на слух определять известную и неизвестную информацию.</w:t>
            </w:r>
          </w:p>
          <w:p w:rsidR="0043348E" w:rsidRPr="00291033" w:rsidRDefault="0043348E" w:rsidP="00B77C23">
            <w:pPr>
              <w:pStyle w:val="Style3"/>
              <w:widowControl/>
              <w:spacing w:line="240" w:lineRule="auto"/>
              <w:jc w:val="both"/>
              <w:rPr>
                <w:rStyle w:val="FontStyle19"/>
              </w:rPr>
            </w:pP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осуществлять поиск необходимой информации в тексте, пословице, поговорках; осуществлять сравнение названий русских букв и старинных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учитывать правило в планировании и контроле способа решения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CF5986">
              <w:rPr>
                <w:rFonts w:ascii="Times New Roman" w:hAnsi="Times New Roman" w:cs="Times New Roman"/>
              </w:rPr>
              <w:t xml:space="preserve"> учатся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956505">
              <w:rPr>
                <w:rFonts w:ascii="Times New Roman" w:hAnsi="Times New Roman"/>
                <w:sz w:val="24"/>
                <w:szCs w:val="24"/>
              </w:rPr>
              <w:t>6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А.С. Пушкин Сказки.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осуществлять поиск необходимой информации в тексте, пословице, поговорках; осуществлять сравнение названий русских букв и старинных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</w:p>
          <w:p w:rsidR="0043348E" w:rsidRPr="00CF5986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работу. Принимать учебную задачу урока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в коммуникации строить понятные для партнёра высказывания, учитывающие, что он знает и видит, а что нет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956505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ситуации. Находить рассказы из азбуки Л.Н. Толстого в учебнике.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lastRenderedPageBreak/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осознанно и произвольно строят речевые высказывания; соотносят поступки героев со своими собственными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вносить </w:t>
            </w:r>
            <w:r w:rsidRPr="00CF5986">
              <w:rPr>
                <w:rFonts w:ascii="Times New Roman" w:hAnsi="Times New Roman" w:cs="Times New Roman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956505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К.Д. Ушинский «Рассказы для детей».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осознанно и произвольно строят речевые высказывания; соотносят поступки героев со своими собственными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в коммуникации строить понятные для партнёра высказывания, учитывающие, что он знает и видит, а что нет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956505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К.И. Чуковский «Телефон».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стихотворения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3118" w:type="dxa"/>
            <w:vMerge w:val="restart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в художественных текстах; подбирают слова-антонимы, анализируют произведение.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принимать </w:t>
            </w:r>
            <w:r w:rsidRPr="00CF5986">
              <w:rPr>
                <w:rFonts w:ascii="Times New Roman" w:hAnsi="Times New Roman" w:cs="Times New Roman"/>
              </w:rPr>
              <w:lastRenderedPageBreak/>
              <w:t>и сохранять учебную задачу.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956505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</w:t>
            </w:r>
            <w:r w:rsidR="00956505">
              <w:rPr>
                <w:rFonts w:ascii="Times New Roman" w:hAnsi="Times New Roman"/>
                <w:sz w:val="24"/>
                <w:szCs w:val="24"/>
              </w:rPr>
              <w:t>8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«Путаница», «Небылица».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3118" w:type="dxa"/>
            <w:vMerge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3118" w:type="dxa"/>
            <w:vMerge w:val="restart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отвечать на простые вопросы учителя; находить нужную информацию в учебнике; устанавливать причинно-следственные связи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планировать решение учебной задачи: выстраивать последовательность необходимых операций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956505">
              <w:rPr>
                <w:rFonts w:ascii="Times New Roman" w:hAnsi="Times New Roman"/>
                <w:sz w:val="24"/>
                <w:szCs w:val="24"/>
              </w:rPr>
              <w:t>4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С.Я. Маршак «Угомон»,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956505">
              <w:rPr>
                <w:rFonts w:ascii="Times New Roman" w:hAnsi="Times New Roman"/>
                <w:sz w:val="24"/>
                <w:szCs w:val="24"/>
              </w:rPr>
              <w:t>5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lastRenderedPageBreak/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в художественных текстах; подбирают слова-антонимы, анализируют произведение.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CF5986">
              <w:rPr>
                <w:rFonts w:ascii="Times New Roman" w:hAnsi="Times New Roman" w:cs="Times New Roman"/>
              </w:rPr>
              <w:lastRenderedPageBreak/>
              <w:t>задачу.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Владеть навыками сотрудничества со взрослыми и сверстниками в различных социальных ситуациях, уметь не создавать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конфликты и находить выходы из спорных ситуаций.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  <w:r w:rsidR="00956505">
              <w:rPr>
                <w:rFonts w:ascii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утро».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применять метод познания окружающего мира – наблюдение, осуществлять анализ объектов с выделением существенных и несущественных признаков.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адекватно воспринимать оценку учителя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писателей. А. 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Рассматривать выставку книг. Находить нужную книгу.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Рассказывать о книге.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 Осеевой.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извлекать из художественных текстов необходимую информацию; анализировать произведение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оценивать результаты деятельности своей, чужой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 "Котята"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Расширение познавательного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опыта учащихся.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настроение стихотворения. Находить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lastRenderedPageBreak/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осуществлять поиск </w:t>
            </w:r>
            <w:r w:rsidRPr="00CF5986">
              <w:rPr>
                <w:rFonts w:ascii="Times New Roman" w:hAnsi="Times New Roman" w:cs="Times New Roman"/>
              </w:rPr>
              <w:lastRenderedPageBreak/>
              <w:t>необходимой информации для выполнения учебных заданий в художественных текстах; подбирают слова-антонимы, анализируют произведение.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</w:tcPr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3118" w:type="dxa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извлекать из художественных текстов необходимую информацию; анализировать произведение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оценивать результаты деятельности своей, чужой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43348E" w:rsidRPr="00291033" w:rsidTr="00B77C23">
        <w:tc>
          <w:tcPr>
            <w:tcW w:w="709" w:type="dxa"/>
          </w:tcPr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956505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3348E"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3348E" w:rsidRPr="00291033" w:rsidRDefault="0043348E" w:rsidP="0095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956505">
              <w:rPr>
                <w:rFonts w:ascii="Times New Roman" w:hAnsi="Times New Roman"/>
                <w:sz w:val="24"/>
                <w:szCs w:val="24"/>
              </w:rPr>
              <w:t>8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Весёлые стихи В. </w:t>
            </w:r>
            <w:proofErr w:type="spellStart"/>
            <w:r w:rsidRPr="00291033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3348E" w:rsidRPr="00291033" w:rsidRDefault="0043348E" w:rsidP="00B77C2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hAnsi="Times New Roman" w:cs="Times New Roman"/>
              </w:rPr>
              <w:t xml:space="preserve"> Развитие творческих способностей.</w:t>
            </w:r>
          </w:p>
        </w:tc>
        <w:tc>
          <w:tcPr>
            <w:tcW w:w="3261" w:type="dxa"/>
            <w:vMerge w:val="restart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помогают передать настроение. Читать стихотворение, отражая настроение. 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3118" w:type="dxa"/>
            <w:vMerge w:val="restart"/>
          </w:tcPr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lastRenderedPageBreak/>
              <w:t>Познавательные:</w:t>
            </w:r>
            <w:r w:rsidRPr="00CF5986">
              <w:rPr>
                <w:rFonts w:ascii="Times New Roman" w:hAnsi="Times New Roman" w:cs="Times New Roman"/>
              </w:rPr>
              <w:t xml:space="preserve"> применять метод познания окружающего мира – наблюдение, осуществлять анализ объектов с выделением существенных и несущественных признаков.</w:t>
            </w:r>
          </w:p>
          <w:p w:rsidR="0043348E" w:rsidRPr="00CF5986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CF5986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CF5986">
              <w:rPr>
                <w:rFonts w:ascii="Times New Roman" w:hAnsi="Times New Roman" w:cs="Times New Roman"/>
              </w:rPr>
              <w:t xml:space="preserve"> адекватно воспринимать оценку </w:t>
            </w:r>
            <w:r w:rsidRPr="00CF5986">
              <w:rPr>
                <w:rFonts w:ascii="Times New Roman" w:hAnsi="Times New Roman" w:cs="Times New Roman"/>
              </w:rPr>
              <w:lastRenderedPageBreak/>
              <w:t>учителя</w:t>
            </w:r>
            <w:r w:rsidRPr="00CF5986">
              <w:rPr>
                <w:rStyle w:val="c2"/>
                <w:b/>
                <w:szCs w:val="24"/>
              </w:rPr>
              <w:t xml:space="preserve"> </w:t>
            </w:r>
            <w:r w:rsidRPr="00CF5986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CF5986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Владеть навыками сотрудничества со взрослыми и сверстниками в различных социальных ситуациях, уметь не создавать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конфликты и находить выходы из спорных ситуаций.</w:t>
            </w:r>
          </w:p>
        </w:tc>
      </w:tr>
      <w:tr w:rsidR="0043348E" w:rsidRPr="00291033" w:rsidTr="00B77C23">
        <w:trPr>
          <w:trHeight w:val="2480"/>
        </w:trPr>
        <w:tc>
          <w:tcPr>
            <w:tcW w:w="709" w:type="dxa"/>
          </w:tcPr>
          <w:p w:rsidR="0043348E" w:rsidRPr="00291033" w:rsidRDefault="0043348E" w:rsidP="00B7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3348E" w:rsidRPr="00291033" w:rsidRDefault="0043348E" w:rsidP="00B77C2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348E" w:rsidRPr="00291033" w:rsidRDefault="0043348E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b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43348E" w:rsidRPr="00291033" w:rsidRDefault="0043348E" w:rsidP="00B77C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5986" w:rsidRPr="00291033" w:rsidTr="00B77C23">
        <w:trPr>
          <w:trHeight w:val="2480"/>
        </w:trPr>
        <w:tc>
          <w:tcPr>
            <w:tcW w:w="709" w:type="dxa"/>
          </w:tcPr>
          <w:p w:rsidR="00CF5986" w:rsidRPr="00291033" w:rsidRDefault="00CF5986" w:rsidP="00F66516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  <w:p w:rsidR="00CF5986" w:rsidRPr="00291033" w:rsidRDefault="00CF5986" w:rsidP="00F66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5986" w:rsidRPr="00291033" w:rsidRDefault="00CF5986" w:rsidP="00F6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  <w:r w:rsidR="00956505">
              <w:rPr>
                <w:rFonts w:ascii="Times New Roman" w:hAnsi="Times New Roman"/>
                <w:sz w:val="24"/>
                <w:szCs w:val="24"/>
              </w:rPr>
              <w:t>9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F5986" w:rsidRPr="00291033" w:rsidRDefault="00CF5986" w:rsidP="00F6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986" w:rsidRPr="00291033" w:rsidRDefault="00CF5986" w:rsidP="00F6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986" w:rsidRPr="00291033" w:rsidRDefault="00CF5986" w:rsidP="00F66516">
            <w:pPr>
              <w:pStyle w:val="ac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Урок-игра «Литературные тайны». Книги для летнего чтения.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F5986" w:rsidRPr="00291033" w:rsidRDefault="00CF5986" w:rsidP="00F66516">
            <w:pPr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Коррекция внимания</w:t>
            </w:r>
          </w:p>
        </w:tc>
        <w:tc>
          <w:tcPr>
            <w:tcW w:w="3261" w:type="dxa"/>
          </w:tcPr>
          <w:p w:rsidR="00CF5986" w:rsidRPr="00291033" w:rsidRDefault="00CF5986" w:rsidP="00CF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Уметь использовать полученные знания для самостоятельного чтения книг. </w:t>
            </w:r>
          </w:p>
          <w:p w:rsidR="00CF5986" w:rsidRPr="00291033" w:rsidRDefault="00CF5986" w:rsidP="00CF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Знать изученные литературные произведения и их авторов, основное содержание изученных литературных произведений.</w:t>
            </w:r>
          </w:p>
          <w:p w:rsidR="00CF5986" w:rsidRPr="00291033" w:rsidRDefault="00CF5986" w:rsidP="00B7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5986" w:rsidRPr="00291033" w:rsidRDefault="00CF5986" w:rsidP="00CF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98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F5986" w:rsidRPr="00291033" w:rsidRDefault="00CF5986" w:rsidP="00CF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98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сопоставлять и отбирать информацию, полученную из различных источников. Строить рассуждения. </w:t>
            </w:r>
          </w:p>
          <w:p w:rsidR="00CF5986" w:rsidRPr="00291033" w:rsidRDefault="00CF5986" w:rsidP="00CF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98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самостоятельно выбирать и читать детские книги. Слушать и слышать других.</w:t>
            </w:r>
          </w:p>
          <w:p w:rsidR="00CF5986" w:rsidRPr="00291033" w:rsidRDefault="00CF5986" w:rsidP="00B77C23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CF5986" w:rsidRPr="00291033" w:rsidRDefault="00CF5986" w:rsidP="00B77C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</w:tr>
    </w:tbl>
    <w:p w:rsidR="00AE0AFE" w:rsidRDefault="00AE0AFE"/>
    <w:p w:rsidR="00AE0AFE" w:rsidRDefault="00AE0AFE">
      <w:r>
        <w:br w:type="page"/>
      </w:r>
    </w:p>
    <w:p w:rsidR="00AE0AFE" w:rsidRDefault="00AE0AFE" w:rsidP="00AE0AFE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E0AFE" w:rsidSect="00D10C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E0AFE" w:rsidRPr="00AE0AFE" w:rsidRDefault="00AE0AFE" w:rsidP="00AE0AF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изменений в рабочую программу</w:t>
      </w:r>
      <w:bookmarkStart w:id="0" w:name="_GoBack"/>
      <w:bookmarkEnd w:id="0"/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:rsidR="00AE0AFE" w:rsidRPr="00AE0AFE" w:rsidRDefault="00AE0AFE" w:rsidP="00AE0AF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Способ, форма </w:t>
            </w:r>
            <w:proofErr w:type="spellStart"/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</w:t>
            </w:r>
            <w:proofErr w:type="spellEnd"/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-е с </w:t>
            </w:r>
            <w:proofErr w:type="spellStart"/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администр</w:t>
            </w:r>
            <w:proofErr w:type="spellEnd"/>
            <w:r w:rsidRPr="00AE0AF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-ей школы</w:t>
            </w: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AFE" w:rsidRPr="00AE0AFE" w:rsidTr="004A6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FE" w:rsidRPr="00AE0AFE" w:rsidRDefault="00AE0AFE" w:rsidP="00AE0AF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E0AFE" w:rsidRPr="00AE0AFE" w:rsidRDefault="00AE0AFE" w:rsidP="00AE0AFE">
      <w:pPr>
        <w:spacing w:after="20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E0AFE" w:rsidRPr="00AE0AFE" w:rsidRDefault="00AE0AFE" w:rsidP="00AE0A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FE" w:rsidRPr="00AE0AFE" w:rsidRDefault="00AE0AFE" w:rsidP="00AE0AFE">
      <w:pPr>
        <w:spacing w:after="200" w:line="276" w:lineRule="auto"/>
        <w:rPr>
          <w:rFonts w:ascii="Calibri" w:eastAsia="Calibri" w:hAnsi="Calibri" w:cs="Times New Roman"/>
        </w:rPr>
      </w:pPr>
    </w:p>
    <w:p w:rsidR="00AE0AFE" w:rsidRPr="00AE0AFE" w:rsidRDefault="00AE0AFE" w:rsidP="00AE0AF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48E" w:rsidRDefault="0043348E"/>
    <w:sectPr w:rsidR="0043348E" w:rsidSect="00AE0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24EAA6A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325574D"/>
    <w:multiLevelType w:val="hybridMultilevel"/>
    <w:tmpl w:val="0018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D8B"/>
    <w:multiLevelType w:val="hybridMultilevel"/>
    <w:tmpl w:val="121C3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4FBA"/>
    <w:multiLevelType w:val="hybridMultilevel"/>
    <w:tmpl w:val="9E164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87C"/>
    <w:multiLevelType w:val="hybridMultilevel"/>
    <w:tmpl w:val="4766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5AD6"/>
    <w:multiLevelType w:val="hybridMultilevel"/>
    <w:tmpl w:val="2CF4F2F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43BFB"/>
    <w:multiLevelType w:val="hybridMultilevel"/>
    <w:tmpl w:val="1A4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112"/>
    <w:multiLevelType w:val="hybridMultilevel"/>
    <w:tmpl w:val="71D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6EEC"/>
    <w:multiLevelType w:val="hybridMultilevel"/>
    <w:tmpl w:val="411AF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D2B"/>
    <w:multiLevelType w:val="hybridMultilevel"/>
    <w:tmpl w:val="1B0AB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7841"/>
    <w:multiLevelType w:val="hybridMultilevel"/>
    <w:tmpl w:val="948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434A"/>
    <w:multiLevelType w:val="hybridMultilevel"/>
    <w:tmpl w:val="4324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112C12"/>
    <w:multiLevelType w:val="hybridMultilevel"/>
    <w:tmpl w:val="C51E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FB7A82"/>
    <w:multiLevelType w:val="hybridMultilevel"/>
    <w:tmpl w:val="5CA24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C3CF5"/>
    <w:multiLevelType w:val="hybridMultilevel"/>
    <w:tmpl w:val="72906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4BE1"/>
    <w:multiLevelType w:val="multilevel"/>
    <w:tmpl w:val="5AB422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B30A8"/>
    <w:multiLevelType w:val="hybridMultilevel"/>
    <w:tmpl w:val="CAEE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D1022"/>
    <w:multiLevelType w:val="hybridMultilevel"/>
    <w:tmpl w:val="2D264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F0639"/>
    <w:multiLevelType w:val="hybridMultilevel"/>
    <w:tmpl w:val="E0F0F7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93E12"/>
    <w:multiLevelType w:val="hybridMultilevel"/>
    <w:tmpl w:val="EAC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B55C0"/>
    <w:multiLevelType w:val="hybridMultilevel"/>
    <w:tmpl w:val="62B055CA"/>
    <w:lvl w:ilvl="0" w:tplc="6B4A6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A46B1E"/>
    <w:multiLevelType w:val="hybridMultilevel"/>
    <w:tmpl w:val="4168AE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9492C"/>
    <w:multiLevelType w:val="hybridMultilevel"/>
    <w:tmpl w:val="A412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4BC"/>
    <w:multiLevelType w:val="multilevel"/>
    <w:tmpl w:val="D9345B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D25A9"/>
    <w:multiLevelType w:val="hybridMultilevel"/>
    <w:tmpl w:val="188AC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E33F65"/>
    <w:multiLevelType w:val="hybridMultilevel"/>
    <w:tmpl w:val="7132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7A2271"/>
    <w:multiLevelType w:val="hybridMultilevel"/>
    <w:tmpl w:val="DD686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F0542"/>
    <w:multiLevelType w:val="hybridMultilevel"/>
    <w:tmpl w:val="A55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5608E"/>
    <w:multiLevelType w:val="hybridMultilevel"/>
    <w:tmpl w:val="2CF4F2FA"/>
    <w:lvl w:ilvl="0" w:tplc="F14ECC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DF4E95"/>
    <w:multiLevelType w:val="hybridMultilevel"/>
    <w:tmpl w:val="CCDCB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C555C"/>
    <w:multiLevelType w:val="hybridMultilevel"/>
    <w:tmpl w:val="EEE451B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341A2"/>
    <w:multiLevelType w:val="hybridMultilevel"/>
    <w:tmpl w:val="C06CA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611262"/>
    <w:multiLevelType w:val="hybridMultilevel"/>
    <w:tmpl w:val="03E48C0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A1296"/>
    <w:multiLevelType w:val="hybridMultilevel"/>
    <w:tmpl w:val="7902DB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8"/>
  </w:num>
  <w:num w:numId="5">
    <w:abstractNumId w:val="15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20"/>
  </w:num>
  <w:num w:numId="13">
    <w:abstractNumId w:val="6"/>
  </w:num>
  <w:num w:numId="14">
    <w:abstractNumId w:val="12"/>
  </w:num>
  <w:num w:numId="15">
    <w:abstractNumId w:val="26"/>
  </w:num>
  <w:num w:numId="16">
    <w:abstractNumId w:val="0"/>
  </w:num>
  <w:num w:numId="17">
    <w:abstractNumId w:val="16"/>
  </w:num>
  <w:num w:numId="18">
    <w:abstractNumId w:val="33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14"/>
  </w:num>
  <w:num w:numId="24">
    <w:abstractNumId w:val="25"/>
  </w:num>
  <w:num w:numId="25">
    <w:abstractNumId w:val="27"/>
  </w:num>
  <w:num w:numId="26">
    <w:abstractNumId w:val="34"/>
  </w:num>
  <w:num w:numId="27">
    <w:abstractNumId w:val="23"/>
  </w:num>
  <w:num w:numId="28">
    <w:abstractNumId w:val="18"/>
  </w:num>
  <w:num w:numId="29">
    <w:abstractNumId w:val="32"/>
  </w:num>
  <w:num w:numId="30">
    <w:abstractNumId w:val="21"/>
  </w:num>
  <w:num w:numId="31">
    <w:abstractNumId w:val="10"/>
  </w:num>
  <w:num w:numId="32">
    <w:abstractNumId w:val="29"/>
  </w:num>
  <w:num w:numId="33">
    <w:abstractNumId w:val="5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A"/>
    <w:rsid w:val="000E427C"/>
    <w:rsid w:val="001F1A7D"/>
    <w:rsid w:val="00257161"/>
    <w:rsid w:val="0043348E"/>
    <w:rsid w:val="004958A0"/>
    <w:rsid w:val="005D0B7C"/>
    <w:rsid w:val="006579A8"/>
    <w:rsid w:val="00897EEF"/>
    <w:rsid w:val="008D1849"/>
    <w:rsid w:val="00956505"/>
    <w:rsid w:val="00980A9A"/>
    <w:rsid w:val="00A964BD"/>
    <w:rsid w:val="00AB539D"/>
    <w:rsid w:val="00AE0AFE"/>
    <w:rsid w:val="00B7594A"/>
    <w:rsid w:val="00B77C23"/>
    <w:rsid w:val="00BB5A37"/>
    <w:rsid w:val="00BF4632"/>
    <w:rsid w:val="00CF5986"/>
    <w:rsid w:val="00D10CAA"/>
    <w:rsid w:val="00F66516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8E47-A3C1-4851-8BA0-DE33DCB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4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433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10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34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334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348E"/>
    <w:rPr>
      <w:i/>
      <w:iCs/>
    </w:rPr>
  </w:style>
  <w:style w:type="character" w:styleId="a7">
    <w:name w:val="Strong"/>
    <w:basedOn w:val="a0"/>
    <w:uiPriority w:val="22"/>
    <w:qFormat/>
    <w:rsid w:val="0043348E"/>
    <w:rPr>
      <w:b/>
      <w:bCs/>
    </w:rPr>
  </w:style>
  <w:style w:type="paragraph" w:styleId="a8">
    <w:name w:val="No Spacing"/>
    <w:aliases w:val="основа,Без интервала1"/>
    <w:link w:val="a9"/>
    <w:uiPriority w:val="1"/>
    <w:qFormat/>
    <w:rsid w:val="0043348E"/>
    <w:pPr>
      <w:spacing w:after="0" w:line="240" w:lineRule="auto"/>
    </w:pPr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3"/>
    <w:rsid w:val="004334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43348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3348E"/>
    <w:rPr>
      <w:rFonts w:ascii="Calibri" w:eastAsia="Calibri" w:hAnsi="Calibri" w:cs="Times New Roman"/>
    </w:rPr>
  </w:style>
  <w:style w:type="character" w:customStyle="1" w:styleId="c1">
    <w:name w:val="c1"/>
    <w:basedOn w:val="a0"/>
    <w:rsid w:val="0043348E"/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locked/>
    <w:rsid w:val="0043348E"/>
    <w:rPr>
      <w:rFonts w:eastAsiaTheme="minorEastAsia"/>
      <w:lang w:eastAsia="ru-RU"/>
    </w:rPr>
  </w:style>
  <w:style w:type="character" w:customStyle="1" w:styleId="c7">
    <w:name w:val="c7"/>
    <w:basedOn w:val="a0"/>
    <w:rsid w:val="0043348E"/>
  </w:style>
  <w:style w:type="character" w:customStyle="1" w:styleId="c3">
    <w:name w:val="c3"/>
    <w:basedOn w:val="a0"/>
    <w:rsid w:val="0043348E"/>
  </w:style>
  <w:style w:type="paragraph" w:customStyle="1" w:styleId="ParagraphStyle">
    <w:name w:val="Paragraph Style"/>
    <w:rsid w:val="00433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33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3348E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d">
    <w:name w:val="Body Text"/>
    <w:basedOn w:val="a"/>
    <w:link w:val="ae"/>
    <w:unhideWhenUsed/>
    <w:rsid w:val="0043348E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rsid w:val="0043348E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33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link w:val="Style80"/>
    <w:rsid w:val="0043348E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customStyle="1" w:styleId="Style80">
    <w:name w:val="Style8 Знак"/>
    <w:link w:val="Style8"/>
    <w:rsid w:val="0043348E"/>
    <w:rPr>
      <w:rFonts w:ascii="Calibri" w:eastAsia="Calibri" w:hAnsi="Calibri" w:cs="Calibri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4334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3348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334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3348E"/>
    <w:rPr>
      <w:rFonts w:eastAsiaTheme="minorEastAsia"/>
      <w:lang w:eastAsia="ru-RU"/>
    </w:rPr>
  </w:style>
  <w:style w:type="paragraph" w:customStyle="1" w:styleId="Style3">
    <w:name w:val="Style3"/>
    <w:basedOn w:val="a"/>
    <w:rsid w:val="0043348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43348E"/>
    <w:rPr>
      <w:rFonts w:ascii="Times New Roman" w:hAnsi="Times New Roman" w:cs="Times New Roman"/>
      <w:sz w:val="16"/>
      <w:szCs w:val="16"/>
    </w:rPr>
  </w:style>
  <w:style w:type="paragraph" w:customStyle="1" w:styleId="af3">
    <w:name w:val="Абзац списка Знак"/>
    <w:link w:val="c2"/>
    <w:qFormat/>
    <w:rsid w:val="00433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">
    <w:name w:val="c2"/>
    <w:basedOn w:val="a0"/>
    <w:link w:val="af3"/>
    <w:rsid w:val="004334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43348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334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rsid w:val="0043348E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43348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348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4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348E"/>
  </w:style>
  <w:style w:type="table" w:customStyle="1" w:styleId="13">
    <w:name w:val="Сетка таблицы1"/>
    <w:basedOn w:val="a1"/>
    <w:next w:val="a3"/>
    <w:uiPriority w:val="59"/>
    <w:rsid w:val="004334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11"/>
    <w:locked/>
    <w:rsid w:val="0043348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3348E"/>
  </w:style>
  <w:style w:type="table" w:customStyle="1" w:styleId="22">
    <w:name w:val="Сетка таблицы2"/>
    <w:basedOn w:val="a1"/>
    <w:next w:val="a3"/>
    <w:uiPriority w:val="59"/>
    <w:rsid w:val="004334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 (веб)1"/>
    <w:basedOn w:val="a"/>
    <w:rsid w:val="00433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3348E"/>
  </w:style>
  <w:style w:type="paragraph" w:customStyle="1" w:styleId="af6">
    <w:name w:val="Основной"/>
    <w:basedOn w:val="a"/>
    <w:link w:val="af7"/>
    <w:uiPriority w:val="99"/>
    <w:rsid w:val="0043348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f7">
    <w:name w:val="Основной Знак"/>
    <w:link w:val="af6"/>
    <w:uiPriority w:val="99"/>
    <w:locked/>
    <w:rsid w:val="0043348E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styleId="af8">
    <w:name w:val="endnote reference"/>
    <w:basedOn w:val="a0"/>
    <w:semiHidden/>
    <w:rsid w:val="0043348E"/>
    <w:rPr>
      <w:vertAlign w:val="superscript"/>
    </w:rPr>
  </w:style>
  <w:style w:type="character" w:customStyle="1" w:styleId="FontStyle17">
    <w:name w:val="Font Style17"/>
    <w:basedOn w:val="a0"/>
    <w:rsid w:val="0043348E"/>
    <w:rPr>
      <w:rFonts w:ascii="Times New Roman" w:hAnsi="Times New Roman" w:cs="Times New Roman"/>
      <w:b/>
      <w:bCs/>
      <w:sz w:val="16"/>
      <w:szCs w:val="16"/>
    </w:rPr>
  </w:style>
  <w:style w:type="paragraph" w:styleId="af9">
    <w:name w:val="footnote text"/>
    <w:basedOn w:val="a"/>
    <w:link w:val="afa"/>
    <w:semiHidden/>
    <w:rsid w:val="0043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43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43348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3348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43348E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57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sonline.ru/uchebniki/1-klass/literaturnoe-chtenie-1-klass-v-2-ch-chast-2-klimanova-l-f-goreckiy-v-g-golovanova-m-v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hebniksonline.ru/uchebniki/1-klass/literaturnoe-chtenie-1-klass-v-2-ch-chast-1-klimanova-l-f-goreckiy-v-g-golovanova-m-v" TargetMode="External"/><Relationship Id="rId12" Type="http://schemas.openxmlformats.org/officeDocument/2006/relationships/hyperlink" Target="https://ya-uchitel.ru/load/nachalnye_klassy/russkij_jazyk_i_literatura/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sonline.ru/uchebniki/1-klass/azbuka-1-klass-2-chast-goreckiy-v-g-shkola-rossii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uchebniksonline.ru/uchebniki/1-klass/azbuka-1-klass-1-chast-goreckiy-v-g-shkola-ross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3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search?q=%D0%BB%D0%B8%D1%82%D0%B5%D1%80%D0%B0%D1%82%D1%83%D1%80%D0%BD%D0%BE%D0%B5+%D1%87%D1%82%D0%B5%D0%BD%D0%B8%D0%B5+1+%D0%BA%D0%BB%D0%B0%D1%81%D1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15792</Words>
  <Characters>90016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Некрасова</dc:creator>
  <cp:keywords/>
  <dc:description/>
  <cp:lastModifiedBy>Татьяна Некрасова</cp:lastModifiedBy>
  <cp:revision>16</cp:revision>
  <dcterms:created xsi:type="dcterms:W3CDTF">2023-06-12T20:29:00Z</dcterms:created>
  <dcterms:modified xsi:type="dcterms:W3CDTF">2023-09-03T11:35:00Z</dcterms:modified>
</cp:coreProperties>
</file>