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55" w:rsidRPr="00864D1E" w:rsidRDefault="0063620A" w:rsidP="009F0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0655" w:rsidRPr="00864D1E">
        <w:rPr>
          <w:rFonts w:ascii="Times New Roman" w:hAnsi="Times New Roman" w:cs="Times New Roman"/>
          <w:sz w:val="28"/>
          <w:szCs w:val="28"/>
        </w:rPr>
        <w:t xml:space="preserve">Аннотации к рабочим программам по предмету </w:t>
      </w:r>
      <w:r w:rsidR="009F0655">
        <w:rPr>
          <w:rFonts w:ascii="Times New Roman" w:hAnsi="Times New Roman" w:cs="Times New Roman"/>
          <w:sz w:val="28"/>
          <w:szCs w:val="28"/>
        </w:rPr>
        <w:t>истор</w:t>
      </w:r>
      <w:r w:rsidR="009F0655" w:rsidRPr="00864D1E">
        <w:rPr>
          <w:rFonts w:ascii="Times New Roman" w:hAnsi="Times New Roman" w:cs="Times New Roman"/>
          <w:sz w:val="28"/>
          <w:szCs w:val="28"/>
        </w:rPr>
        <w:t>ия (5-10 классы)</w:t>
      </w:r>
    </w:p>
    <w:p w:rsidR="0063249B" w:rsidRPr="0063249B" w:rsidRDefault="002B10A2" w:rsidP="002B10A2">
      <w:pPr>
        <w:pStyle w:val="a3"/>
        <w:spacing w:after="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="0063249B" w:rsidRPr="0063249B">
        <w:rPr>
          <w:rFonts w:cs="Times New Roman"/>
        </w:rPr>
        <w:t xml:space="preserve">Рабочие программы составлены на основе Федерального государственного стандарта основного общего образования, утвержденного приказом Министерства образования и науки </w:t>
      </w:r>
      <w:proofErr w:type="spellStart"/>
      <w:r w:rsidR="0063249B" w:rsidRPr="0063249B">
        <w:rPr>
          <w:rFonts w:cs="Times New Roman"/>
        </w:rPr>
        <w:t>Российскои</w:t>
      </w:r>
      <w:proofErr w:type="spellEnd"/>
      <w:r w:rsidR="0063249B" w:rsidRPr="0063249B">
        <w:rPr>
          <w:rFonts w:cs="Times New Roman"/>
        </w:rPr>
        <w:t>̆ Федерации от 31.05.2021г. № 287 и ФРП ООО.</w:t>
      </w:r>
    </w:p>
    <w:p w:rsidR="0063249B" w:rsidRDefault="0063249B" w:rsidP="002B10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63249B">
        <w:rPr>
          <w:rFonts w:ascii="Times New Roman" w:hAnsi="Times New Roman" w:cs="Times New Roman"/>
          <w:color w:val="000000"/>
          <w:sz w:val="24"/>
          <w:szCs w:val="24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3249B" w:rsidRDefault="0063249B" w:rsidP="002B10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49B">
        <w:rPr>
          <w:rFonts w:ascii="Times New Roman" w:hAnsi="Times New Roman" w:cs="Times New Roman"/>
          <w:color w:val="000000"/>
          <w:sz w:val="24"/>
          <w:szCs w:val="24"/>
        </w:rPr>
        <w:t xml:space="preserve">Место учебного модуля «Введение в Новейшую историю России» в системе школьного образования определяется его познавательным и мировоззренческим значением для становления личности выпускника основной школы. </w:t>
      </w:r>
      <w:proofErr w:type="gramStart"/>
      <w:r w:rsidRPr="0063249B">
        <w:rPr>
          <w:rFonts w:ascii="Times New Roman" w:hAnsi="Times New Roman" w:cs="Times New Roman"/>
          <w:color w:val="000000"/>
          <w:sz w:val="24"/>
          <w:szCs w:val="24"/>
        </w:rPr>
        <w:t>Содержание учебного модуля, его воспитательный потенциал призван реализовать условия для формирования у подрастающего поколения граждан целостной картины российской истории, осмысления роли современной России в мире, важности вклада каждого народа в общую историю Отечества, позволит создать основу для овладения знаниями об основных этапах и событиях новейшей истории России на ступени среднего (полного)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3249B" w:rsidRPr="00D10E02" w:rsidRDefault="0063249B" w:rsidP="002B10A2">
      <w:pPr>
        <w:pStyle w:val="a5"/>
        <w:spacing w:before="0" w:beforeAutospacing="0" w:after="0" w:afterAutospacing="0"/>
        <w:ind w:firstLine="709"/>
        <w:jc w:val="both"/>
      </w:pPr>
      <w:r w:rsidRPr="00D10E02">
        <w:rPr>
          <w:color w:val="000000"/>
        </w:rPr>
        <w:t>Коррекционно-развивающий</w:t>
      </w:r>
      <w:r>
        <w:rPr>
          <w:color w:val="000000"/>
        </w:rPr>
        <w:t xml:space="preserve"> </w:t>
      </w:r>
      <w:r w:rsidRPr="00D10E02">
        <w:rPr>
          <w:color w:val="000000"/>
        </w:rPr>
        <w:t>потенциал</w:t>
      </w:r>
      <w:r>
        <w:rPr>
          <w:color w:val="000000"/>
        </w:rPr>
        <w:t xml:space="preserve"> </w:t>
      </w:r>
      <w:r w:rsidRPr="00D10E02">
        <w:rPr>
          <w:color w:val="000000"/>
        </w:rPr>
        <w:t>учебного</w:t>
      </w:r>
      <w:r>
        <w:rPr>
          <w:color w:val="000000"/>
        </w:rPr>
        <w:t xml:space="preserve"> </w:t>
      </w:r>
      <w:r w:rsidRPr="00D10E02">
        <w:rPr>
          <w:color w:val="000000"/>
        </w:rPr>
        <w:t>предмета</w:t>
      </w:r>
      <w:r>
        <w:rPr>
          <w:color w:val="000000"/>
        </w:rPr>
        <w:t xml:space="preserve"> </w:t>
      </w:r>
      <w:r w:rsidRPr="00D10E02">
        <w:rPr>
          <w:color w:val="000000"/>
        </w:rPr>
        <w:t>«История»</w:t>
      </w:r>
      <w:r>
        <w:rPr>
          <w:color w:val="000000"/>
        </w:rPr>
        <w:t xml:space="preserve"> </w:t>
      </w:r>
      <w:r w:rsidRPr="00D10E02">
        <w:rPr>
          <w:color w:val="000000"/>
        </w:rPr>
        <w:t>обеспечивает</w:t>
      </w:r>
      <w:r>
        <w:rPr>
          <w:color w:val="000000"/>
        </w:rPr>
        <w:t xml:space="preserve"> </w:t>
      </w:r>
      <w:r w:rsidRPr="00D10E02">
        <w:rPr>
          <w:color w:val="000000"/>
        </w:rPr>
        <w:t>возможность</w:t>
      </w:r>
      <w:r>
        <w:rPr>
          <w:color w:val="000000"/>
        </w:rPr>
        <w:t xml:space="preserve"> </w:t>
      </w:r>
      <w:r w:rsidRPr="00D10E02">
        <w:rPr>
          <w:color w:val="000000"/>
        </w:rPr>
        <w:t>преодоления</w:t>
      </w:r>
      <w:r>
        <w:rPr>
          <w:color w:val="000000"/>
        </w:rPr>
        <w:t xml:space="preserve"> </w:t>
      </w:r>
      <w:r w:rsidRPr="00D10E02">
        <w:rPr>
          <w:color w:val="000000"/>
        </w:rPr>
        <w:t>следующих</w:t>
      </w:r>
      <w:r>
        <w:rPr>
          <w:color w:val="000000"/>
        </w:rPr>
        <w:t xml:space="preserve"> </w:t>
      </w:r>
      <w:r w:rsidRPr="00D10E02">
        <w:rPr>
          <w:color w:val="000000"/>
        </w:rPr>
        <w:t>специфических</w:t>
      </w:r>
      <w:r>
        <w:rPr>
          <w:color w:val="000000"/>
        </w:rPr>
        <w:t xml:space="preserve"> </w:t>
      </w:r>
      <w:r w:rsidRPr="00D10E02">
        <w:rPr>
          <w:color w:val="000000"/>
        </w:rPr>
        <w:t>трудностей,</w:t>
      </w:r>
      <w:r>
        <w:rPr>
          <w:color w:val="000000"/>
        </w:rPr>
        <w:t xml:space="preserve"> </w:t>
      </w:r>
      <w:r w:rsidRPr="00D10E02">
        <w:rPr>
          <w:color w:val="000000"/>
        </w:rPr>
        <w:t>обусловленных</w:t>
      </w:r>
      <w:r>
        <w:rPr>
          <w:color w:val="000000"/>
        </w:rPr>
        <w:t xml:space="preserve"> </w:t>
      </w:r>
      <w:r w:rsidRPr="00D10E02">
        <w:rPr>
          <w:color w:val="000000"/>
        </w:rPr>
        <w:t>глубокими</w:t>
      </w:r>
      <w:r>
        <w:rPr>
          <w:color w:val="000000"/>
        </w:rPr>
        <w:t xml:space="preserve"> </w:t>
      </w:r>
      <w:r w:rsidRPr="00D10E02">
        <w:rPr>
          <w:color w:val="000000"/>
        </w:rPr>
        <w:t>нарушениями</w:t>
      </w:r>
      <w:r>
        <w:rPr>
          <w:color w:val="000000"/>
        </w:rPr>
        <w:t xml:space="preserve"> </w:t>
      </w:r>
      <w:r w:rsidRPr="00D10E02">
        <w:rPr>
          <w:color w:val="000000"/>
        </w:rPr>
        <w:t>зрения:</w:t>
      </w:r>
    </w:p>
    <w:p w:rsidR="0063249B" w:rsidRPr="00D10E02" w:rsidRDefault="0063249B" w:rsidP="0063249B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D10E02">
        <w:rPr>
          <w:color w:val="000000"/>
        </w:rPr>
        <w:t>нарушение</w:t>
      </w:r>
      <w:r>
        <w:rPr>
          <w:color w:val="000000"/>
        </w:rPr>
        <w:t xml:space="preserve"> </w:t>
      </w:r>
      <w:r w:rsidRPr="00D10E02">
        <w:rPr>
          <w:color w:val="000000"/>
        </w:rPr>
        <w:t>эмоционально-волевой</w:t>
      </w:r>
      <w:r>
        <w:rPr>
          <w:color w:val="000000"/>
        </w:rPr>
        <w:t xml:space="preserve"> </w:t>
      </w:r>
      <w:r w:rsidRPr="00D10E02">
        <w:rPr>
          <w:color w:val="000000"/>
        </w:rPr>
        <w:t>сферы;</w:t>
      </w:r>
    </w:p>
    <w:p w:rsidR="0063249B" w:rsidRPr="00D10E02" w:rsidRDefault="0063249B" w:rsidP="0063249B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D10E02">
        <w:rPr>
          <w:color w:val="000000"/>
        </w:rPr>
        <w:t>бедность</w:t>
      </w:r>
      <w:r>
        <w:rPr>
          <w:color w:val="000000"/>
        </w:rPr>
        <w:t xml:space="preserve"> </w:t>
      </w:r>
      <w:r w:rsidRPr="00D10E02">
        <w:rPr>
          <w:color w:val="000000"/>
        </w:rPr>
        <w:t>активного</w:t>
      </w:r>
      <w:r>
        <w:rPr>
          <w:color w:val="000000"/>
        </w:rPr>
        <w:t xml:space="preserve"> </w:t>
      </w:r>
      <w:r w:rsidRPr="00D10E02">
        <w:rPr>
          <w:color w:val="000000"/>
        </w:rPr>
        <w:t>и</w:t>
      </w:r>
      <w:r>
        <w:rPr>
          <w:color w:val="000000"/>
        </w:rPr>
        <w:t xml:space="preserve"> </w:t>
      </w:r>
      <w:r w:rsidRPr="00D10E02">
        <w:rPr>
          <w:color w:val="000000"/>
        </w:rPr>
        <w:t>пассивного</w:t>
      </w:r>
      <w:r>
        <w:rPr>
          <w:color w:val="000000"/>
        </w:rPr>
        <w:t xml:space="preserve"> </w:t>
      </w:r>
      <w:r w:rsidRPr="00D10E02">
        <w:rPr>
          <w:color w:val="000000"/>
        </w:rPr>
        <w:t>словарного</w:t>
      </w:r>
      <w:r>
        <w:rPr>
          <w:color w:val="000000"/>
        </w:rPr>
        <w:t xml:space="preserve"> </w:t>
      </w:r>
      <w:r w:rsidRPr="00D10E02">
        <w:rPr>
          <w:color w:val="000000"/>
        </w:rPr>
        <w:t>запаса;</w:t>
      </w:r>
    </w:p>
    <w:p w:rsidR="0063249B" w:rsidRPr="00D10E02" w:rsidRDefault="0063249B" w:rsidP="0063249B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D10E02">
        <w:rPr>
          <w:color w:val="000000"/>
        </w:rPr>
        <w:t>неустойчивость</w:t>
      </w:r>
      <w:r>
        <w:rPr>
          <w:color w:val="000000"/>
        </w:rPr>
        <w:t xml:space="preserve"> </w:t>
      </w:r>
      <w:r w:rsidRPr="00D10E02">
        <w:rPr>
          <w:color w:val="000000"/>
        </w:rPr>
        <w:t>произвольного</w:t>
      </w:r>
      <w:r>
        <w:rPr>
          <w:color w:val="000000"/>
        </w:rPr>
        <w:t xml:space="preserve"> </w:t>
      </w:r>
      <w:r w:rsidRPr="00D10E02">
        <w:rPr>
          <w:color w:val="000000"/>
        </w:rPr>
        <w:t>внимания;</w:t>
      </w:r>
    </w:p>
    <w:p w:rsidR="0063249B" w:rsidRPr="00D10E02" w:rsidRDefault="0063249B" w:rsidP="0063249B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D10E02">
        <w:rPr>
          <w:color w:val="000000"/>
        </w:rPr>
        <w:t>низкий</w:t>
      </w:r>
      <w:r>
        <w:rPr>
          <w:color w:val="000000"/>
        </w:rPr>
        <w:t xml:space="preserve"> </w:t>
      </w:r>
      <w:r w:rsidRPr="00D10E02">
        <w:rPr>
          <w:color w:val="000000"/>
        </w:rPr>
        <w:t>уровень</w:t>
      </w:r>
      <w:r>
        <w:rPr>
          <w:color w:val="000000"/>
        </w:rPr>
        <w:t xml:space="preserve"> </w:t>
      </w:r>
      <w:r w:rsidRPr="00D10E02">
        <w:rPr>
          <w:color w:val="000000"/>
        </w:rPr>
        <w:t>развития</w:t>
      </w:r>
      <w:r>
        <w:rPr>
          <w:color w:val="000000"/>
        </w:rPr>
        <w:t xml:space="preserve"> </w:t>
      </w:r>
      <w:r w:rsidRPr="00D10E02">
        <w:rPr>
          <w:color w:val="000000"/>
        </w:rPr>
        <w:t>связной</w:t>
      </w:r>
      <w:r>
        <w:rPr>
          <w:color w:val="000000"/>
        </w:rPr>
        <w:t xml:space="preserve"> </w:t>
      </w:r>
      <w:r w:rsidRPr="00D10E02">
        <w:rPr>
          <w:color w:val="000000"/>
        </w:rPr>
        <w:t>устной</w:t>
      </w:r>
      <w:r>
        <w:rPr>
          <w:color w:val="000000"/>
        </w:rPr>
        <w:t xml:space="preserve"> </w:t>
      </w:r>
      <w:r w:rsidRPr="00D10E02">
        <w:rPr>
          <w:color w:val="000000"/>
        </w:rPr>
        <w:t>и</w:t>
      </w:r>
      <w:r>
        <w:rPr>
          <w:color w:val="000000"/>
        </w:rPr>
        <w:t xml:space="preserve"> </w:t>
      </w:r>
      <w:r w:rsidRPr="00D10E02">
        <w:rPr>
          <w:color w:val="000000"/>
        </w:rPr>
        <w:t>письменной</w:t>
      </w:r>
      <w:r>
        <w:rPr>
          <w:color w:val="000000"/>
        </w:rPr>
        <w:t xml:space="preserve"> </w:t>
      </w:r>
      <w:r w:rsidRPr="00D10E02">
        <w:rPr>
          <w:color w:val="000000"/>
        </w:rPr>
        <w:t>речи.</w:t>
      </w:r>
    </w:p>
    <w:p w:rsidR="002B10A2" w:rsidRPr="00D10E02" w:rsidRDefault="002B10A2" w:rsidP="002B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отводимого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зучение предмета «История» (вариант 3.2 ФА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5—10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10A2" w:rsidRPr="00D10E02" w:rsidRDefault="002B10A2" w:rsidP="002B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распределения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учебного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материала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годам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обучения.</w:t>
      </w:r>
    </w:p>
    <w:p w:rsidR="002B10A2" w:rsidRPr="00D10E02" w:rsidRDefault="002B10A2" w:rsidP="002B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в ФАОП ООО (вариант 3.2)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5 по 8 классы соответствуют Ф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перенесенному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класса.</w:t>
      </w:r>
    </w:p>
    <w:p w:rsidR="002B10A2" w:rsidRPr="00D10E02" w:rsidRDefault="002B10A2" w:rsidP="002B10A2">
      <w:pPr>
        <w:pStyle w:val="a6"/>
        <w:numPr>
          <w:ilvl w:val="1"/>
          <w:numId w:val="2"/>
        </w:numPr>
        <w:ind w:left="0" w:right="0"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9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класс: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темы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«Страны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Европы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Северной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Америки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середине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Х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I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Х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начале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ХХ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в»,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«Страны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Латинской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Америки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XIX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начале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ХХ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в.»,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«Народы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Африки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Х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I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Х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начале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ХХ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в.»,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«Развитие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культуры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XIX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начале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ХХ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в.»,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«Международные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отношения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XIX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начале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XX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proofErr w:type="gramStart"/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</w:t>
      </w:r>
      <w:proofErr w:type="gramEnd"/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.»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раздела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«Всеобщая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история.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История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нового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времени.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Вторая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половина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XIX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-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начало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ХХ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в.»,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темы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«Россия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1880—1890-х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гг.»,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«Культурное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пространство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империи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второй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половине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XIX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в.»,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«Этнокультурный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облик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империи»,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«Формирование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гражданского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основные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общественных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движений»,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«Россия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пороге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ХХ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proofErr w:type="gramStart"/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</w:t>
      </w:r>
      <w:proofErr w:type="gramEnd"/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.»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proofErr w:type="gramStart"/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раздела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«История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России.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Российская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империя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1881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г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-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начале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XX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в.»,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темы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«Великая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российская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революция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(1917—1922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гг.)»,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«Великая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Отечественная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война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(1941—1945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гг.)»,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«Распад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СССР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сложные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1990-е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гг.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современной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истории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России»,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«Россия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proofErr w:type="gramStart"/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начале</w:t>
      </w:r>
      <w:proofErr w:type="gramEnd"/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XXI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в.: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возрождение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страны.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Воссоединение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Крыма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Россией»,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«Крым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составе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Российского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государства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ХХ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начале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XXI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proofErr w:type="gramStart"/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</w:t>
      </w:r>
      <w:proofErr w:type="gramEnd"/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.»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proofErr w:type="gramStart"/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раздела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«Введение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новейшую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историю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proofErr w:type="spellStart"/>
      <w:r w:rsidRPr="00D10E0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России</w:t>
      </w:r>
      <w:proofErr w:type="spellEnd"/>
      <w:r w:rsidRPr="00D10E0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10E0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переносятся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10E0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класс</w:t>
      </w:r>
      <w:proofErr w:type="spellEnd"/>
      <w:r w:rsidRPr="00D10E0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2B10A2" w:rsidRPr="00D10E02" w:rsidRDefault="002B10A2" w:rsidP="002B10A2">
      <w:pPr>
        <w:pStyle w:val="a6"/>
        <w:numPr>
          <w:ilvl w:val="1"/>
          <w:numId w:val="2"/>
        </w:numPr>
        <w:ind w:left="0" w:right="0" w:firstLine="709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10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класс: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продолжение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изуче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ние материала 9 класса Ф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ОП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10E02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ООО.</w:t>
      </w:r>
    </w:p>
    <w:p w:rsidR="002B10A2" w:rsidRDefault="002B10A2" w:rsidP="002B10A2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szCs w:val="24"/>
        </w:rPr>
        <w:br w:type="page"/>
      </w:r>
    </w:p>
    <w:p w:rsidR="0063249B" w:rsidRPr="0063249B" w:rsidRDefault="0063249B" w:rsidP="0063249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3249B" w:rsidRPr="0063249B" w:rsidSect="00BD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1328"/>
    <w:multiLevelType w:val="multilevel"/>
    <w:tmpl w:val="27A8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82456"/>
    <w:multiLevelType w:val="multilevel"/>
    <w:tmpl w:val="BC98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0655"/>
    <w:rsid w:val="002B10A2"/>
    <w:rsid w:val="0063249B"/>
    <w:rsid w:val="0063620A"/>
    <w:rsid w:val="00777109"/>
    <w:rsid w:val="008A4553"/>
    <w:rsid w:val="009F0655"/>
    <w:rsid w:val="00AD7D01"/>
    <w:rsid w:val="00BD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249B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63249B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632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2B10A2"/>
    <w:pPr>
      <w:widowControl w:val="0"/>
      <w:autoSpaceDE w:val="0"/>
      <w:autoSpaceDN w:val="0"/>
      <w:spacing w:after="0" w:line="240" w:lineRule="auto"/>
      <w:ind w:left="117" w:right="114" w:firstLine="226"/>
      <w:jc w:val="both"/>
    </w:pPr>
    <w:rPr>
      <w:rFonts w:ascii="Bookman Old Style" w:eastAsia="Bookman Old Style" w:hAnsi="Bookman Old Style" w:cs="Bookman Old Style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2023-10-01T17:22:00Z</dcterms:created>
  <dcterms:modified xsi:type="dcterms:W3CDTF">2023-10-01T17:32:00Z</dcterms:modified>
</cp:coreProperties>
</file>