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3" w:rsidRDefault="00AE5283" w:rsidP="00F61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Государственное казенное общеобразовательное учреждение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Ростовской области «</w:t>
      </w:r>
      <w:proofErr w:type="spellStart"/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Новочеркасская</w:t>
      </w:r>
      <w:proofErr w:type="spellEnd"/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специальная школа – интернат № 33»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3237"/>
        <w:gridCol w:w="3755"/>
      </w:tblGrid>
      <w:tr w:rsidR="00BE47A0" w:rsidRPr="00BE47A0" w:rsidTr="004050D6">
        <w:tc>
          <w:tcPr>
            <w:tcW w:w="2579" w:type="dxa"/>
            <w:shd w:val="clear" w:color="auto" w:fill="auto"/>
          </w:tcPr>
          <w:p w:rsidR="00BE47A0" w:rsidRPr="00BE47A0" w:rsidRDefault="00BE47A0" w:rsidP="00BE47A0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BE47A0" w:rsidRPr="00BE47A0" w:rsidRDefault="00BE47A0" w:rsidP="00BE47A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педагогическим советом</w:t>
            </w:r>
          </w:p>
          <w:p w:rsidR="00BE47A0" w:rsidRPr="00BE47A0" w:rsidRDefault="00BE47A0" w:rsidP="00BE47A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протокол №1 </w:t>
            </w:r>
          </w:p>
          <w:p w:rsidR="00BE47A0" w:rsidRPr="00BE47A0" w:rsidRDefault="00BE47A0" w:rsidP="00BE47A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от 28.08.2023</w:t>
            </w: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  <w:p w:rsidR="00BE47A0" w:rsidRPr="00BE47A0" w:rsidRDefault="00BE47A0" w:rsidP="00BE47A0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BE47A0" w:rsidRPr="00BE47A0" w:rsidRDefault="00BE47A0" w:rsidP="00BE47A0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Согласовано                              </w:t>
            </w:r>
          </w:p>
          <w:p w:rsidR="00BE47A0" w:rsidRPr="00BE47A0" w:rsidRDefault="00BE47A0" w:rsidP="00BE47A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заместителем директора по учебной работе</w:t>
            </w:r>
          </w:p>
          <w:p w:rsidR="00BE47A0" w:rsidRPr="00BE47A0" w:rsidRDefault="00BE47A0" w:rsidP="00BE47A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_________</w:t>
            </w:r>
            <w:proofErr w:type="spellStart"/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О.С.Таранова</w:t>
            </w:r>
            <w:proofErr w:type="spellEnd"/>
          </w:p>
          <w:p w:rsidR="00BE47A0" w:rsidRPr="00BE47A0" w:rsidRDefault="00BE47A0" w:rsidP="00BE47A0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755" w:type="dxa"/>
            <w:shd w:val="clear" w:color="auto" w:fill="auto"/>
          </w:tcPr>
          <w:p w:rsidR="00BE47A0" w:rsidRPr="00BE47A0" w:rsidRDefault="00BE47A0" w:rsidP="00BE47A0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Утверждено</w:t>
            </w:r>
          </w:p>
          <w:p w:rsidR="00BE47A0" w:rsidRPr="00BE47A0" w:rsidRDefault="00BE47A0" w:rsidP="00BE47A0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Директор ГКОУ РО   </w:t>
            </w:r>
            <w:proofErr w:type="spellStart"/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Новочеркасской</w:t>
            </w:r>
            <w:proofErr w:type="spellEnd"/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специальной школы – интерната №33 ____________</w:t>
            </w:r>
            <w:proofErr w:type="spellStart"/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И.Е.Климченко</w:t>
            </w:r>
            <w:proofErr w:type="spellEnd"/>
          </w:p>
          <w:p w:rsidR="00BE47A0" w:rsidRPr="00BE47A0" w:rsidRDefault="00BE47A0" w:rsidP="00BE47A0">
            <w:pPr>
              <w:widowControl w:val="0"/>
              <w:suppressAutoHyphens/>
              <w:spacing w:after="120"/>
              <w:rPr>
                <w:rFonts w:ascii="Arial Unicode MS" w:eastAsia="Arial Unicode MS" w:hAnsi="Arial Unicode MS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Приказ №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125-ОД</w:t>
            </w: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от 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28.08.2023</w:t>
            </w:r>
            <w:r w:rsidRPr="00BE47A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</w:tc>
      </w:tr>
    </w:tbl>
    <w:p w:rsidR="00BE47A0" w:rsidRPr="00BE47A0" w:rsidRDefault="00BE47A0" w:rsidP="00BE47A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  <w:t>АДАПТИРОВАННАЯ РАБОЧАЯ ПРОГРАММА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по математике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начальное 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общее образование 2</w:t>
      </w: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 класс «А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» (третий</w:t>
      </w: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год обучения)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Количество часов –  136  часа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Учитель:  Власова Илона Александровна</w:t>
      </w: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E47A0" w:rsidRPr="00BE47A0" w:rsidRDefault="00BE47A0" w:rsidP="00BE47A0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61A5F" w:rsidRDefault="00BE47A0" w:rsidP="004050D6">
      <w:pPr>
        <w:widowControl w:val="0"/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2023 — 2024</w:t>
      </w:r>
      <w:r w:rsidRPr="00BE47A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 xml:space="preserve"> учебный год</w:t>
      </w:r>
    </w:p>
    <w:p w:rsidR="004050D6" w:rsidRPr="004050D6" w:rsidRDefault="004050D6" w:rsidP="00405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04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050D6" w:rsidRPr="00160417" w:rsidRDefault="004050D6" w:rsidP="004050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Адаптированная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рабочая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программа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по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«Математике»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на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уровне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начального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общего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образования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составлена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на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основе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«Требований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к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результатам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освоения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основной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образовательной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программы»</w:t>
      </w:r>
      <w:r w:rsidRPr="00160417">
        <w:rPr>
          <w:rFonts w:ascii="Times New Roman" w:eastAsia="Arial Unicode MS" w:hAnsi="Arial Unicode MS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,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представленных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в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Федеральном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государственном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образовательном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стандарте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начального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общего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</w:t>
      </w:r>
      <w:r w:rsidRPr="00160417"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>образования</w:t>
      </w:r>
      <w:r>
        <w:rPr>
          <w:rFonts w:ascii="Arial Unicode MS" w:eastAsia="Arial Unicode MS" w:hAnsi="Times New Roman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(</w:t>
      </w:r>
      <w:r w:rsidRPr="009E263D">
        <w:rPr>
          <w:rFonts w:ascii="Times New Roman" w:hAnsi="Times New Roman" w:cs="Times New Roman"/>
          <w:sz w:val="28"/>
          <w:szCs w:val="28"/>
        </w:rPr>
        <w:t>вариант 3.2–4.2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417">
        <w:rPr>
          <w:rFonts w:ascii="Times New Roman" w:eastAsia="Arial Unicode MS" w:hAnsi="Arial Unicode MS" w:cs="Arial Unicode MS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. </w:t>
      </w:r>
    </w:p>
    <w:p w:rsidR="004050D6" w:rsidRPr="00160417" w:rsidRDefault="004050D6" w:rsidP="00405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04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характеристика предмета</w:t>
      </w:r>
    </w:p>
    <w:p w:rsidR="00F61A5F" w:rsidRDefault="00F61A5F" w:rsidP="00F61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общие и специальные личностные, 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 и специальные предметные результаты за уровень начального общего образования.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</w:r>
    </w:p>
    <w:p w:rsidR="004050D6" w:rsidRPr="004050D6" w:rsidRDefault="004050D6" w:rsidP="00405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 потенциал учебного предмета «Математика» на уровне начального общего образования состоит в обеспечении возможностей для преодоления следующих специфических трудностей слепых обучающихся: 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фрагментарность или искаженность представлений о реальных объектах и процессах;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необходимых сведений об окружающем мире;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жизненного и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ориентировочно-поисковой деятельности;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выполнении записей математических знаков, символов и выражений по системе рельефно-точечного шрифта Л. Брайля;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темпов формирования абстрактного и логического мышления, трудности в установлении причинно-следственных связей, аналитико-синтетической деятельности, а также выполнении мыслительных операций на основе чувственных образов и конкретных представлений;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овладении приемами письменных вычислений с </w:t>
      </w: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системы рельефно-точечного шрифта Л. Брайля;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восприятия графической информации и выполнения любых графических работ, ограниченные возможности в создании построений;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замедленный темп работы в целом и низкая скорость выполнения письменных работ в частности;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техника письма и чтения.</w:t>
      </w:r>
    </w:p>
    <w:p w:rsidR="004050D6" w:rsidRPr="004050D6" w:rsidRDefault="004050D6" w:rsidP="00405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образовательных, 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развивающих</w:t>
      </w: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целей</w:t>
      </w: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целей воспитания</w:t>
      </w:r>
      <w:r w:rsidRPr="004050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</w:t>
      </w:r>
      <w:proofErr w:type="gramEnd"/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4050D6" w:rsidRPr="004050D6" w:rsidRDefault="004050D6" w:rsidP="00405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задачи: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осязательного, осязательно-зрительного (у слепых с остаточным зрением) и слухового восприятия.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осязательного, осязательно-зрительного (у слепых с остаточным зрением) и слухового анализа. 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произвольного внимания. 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логического мышления, аналитико-синтетической деятельности, основных мыслительных операций.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находить причинно-следственные связи, выделять главное, обобщать, делать выводы.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инертности психических процессов.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 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представлений.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записи математических знаков, символов и выражений по системе рельефно-точечного шрифта Л. Брайля.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выполнению приемов письменных вычислений с </w:t>
      </w: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системы рельефно-точечного шрифта Л. Брайля;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приемов обследования и изображения изучаемых объектов.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осязательного обследования и восприятия рельефных изображений, геометрических построений и др.</w:t>
      </w:r>
    </w:p>
    <w:p w:rsidR="004050D6" w:rsidRPr="004050D6" w:rsidRDefault="004050D6" w:rsidP="004050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выполнять геометрические построения с помощью специальных чертежных инструментов, выкладывать геометрические фигуры на плоскости.</w:t>
      </w:r>
    </w:p>
    <w:p w:rsidR="004050D6" w:rsidRPr="004050D6" w:rsidRDefault="004050D6" w:rsidP="004050D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уточнение или коррекция представлений о предметах и явлениях окружающей действительности.</w:t>
      </w:r>
    </w:p>
    <w:p w:rsidR="004050D6" w:rsidRPr="004050D6" w:rsidRDefault="004050D6" w:rsidP="004050D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4050D6" w:rsidRPr="004050D6" w:rsidRDefault="004050D6" w:rsidP="004050D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вербальной и невербальной коммуникации.</w:t>
      </w:r>
    </w:p>
    <w:p w:rsidR="004050D6" w:rsidRPr="004050D6" w:rsidRDefault="004050D6" w:rsidP="004050D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мелкой моторики.</w:t>
      </w:r>
    </w:p>
    <w:p w:rsidR="004050D6" w:rsidRPr="004050D6" w:rsidRDefault="004050D6" w:rsidP="004050D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ориентироваться в 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микропространстве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0D6" w:rsidRPr="004050D6" w:rsidRDefault="004050D6" w:rsidP="004050D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рационального подхода к решению учебных, и бытовых задач, развитие аналитико-прогностических умений и навыков.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4050D6" w:rsidRPr="004050D6" w:rsidRDefault="004050D6" w:rsidP="004050D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4050D6" w:rsidRPr="004050D6" w:rsidRDefault="004050D6" w:rsidP="004050D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050D6" w:rsidRPr="004050D6" w:rsidRDefault="004050D6" w:rsidP="004050D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050D6" w:rsidRDefault="004050D6" w:rsidP="00F61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0D6" w:rsidRPr="00144CAA" w:rsidRDefault="004050D6" w:rsidP="00405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4C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4050D6" w:rsidRPr="00144CAA" w:rsidRDefault="004050D6" w:rsidP="004050D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4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учебным планом и годовым календарным учебным графиком  ГКОУ  РО </w:t>
      </w:r>
      <w:proofErr w:type="spellStart"/>
      <w:r w:rsidRPr="0014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Новочеркасской</w:t>
      </w:r>
      <w:proofErr w:type="spellEnd"/>
      <w:r w:rsidRPr="0014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специальной школы – интерната № 33, рабочая программа по математике во 2 классе рассчитана на 136 часов в год при 4 часах в неделю. 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обеспечение. </w:t>
      </w:r>
    </w:p>
    <w:p w:rsidR="004050D6" w:rsidRDefault="004050D6" w:rsidP="00F61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0D6" w:rsidRPr="00144CAA" w:rsidRDefault="004050D6" w:rsidP="004050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33407698"/>
      <w:bookmarkStart w:id="1" w:name="_Toc133776855"/>
      <w:r w:rsidRPr="00144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обучения </w:t>
      </w:r>
      <w:bookmarkEnd w:id="0"/>
      <w:bookmarkEnd w:id="1"/>
    </w:p>
    <w:p w:rsidR="004050D6" w:rsidRDefault="004050D6" w:rsidP="00F61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Числа и величины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Числа в пределах 100: чтение, запись, десятичный состав, сравнение Запись равенства, неравенства. Увеличение/уменьшение числа на несколько единиц/десятков; разностное сравнение чисел.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Действия умножения и деления чисел в практических и учебных ситуациях Названия компонентов действий умножения, деления.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Неизвестный компонент действия сложения, действия вычитания; его нахождение.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Текстовые задачи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Математическая информация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Нахождение, формулирование одного-двух общих признаков набора </w:t>
      </w:r>
      <w:r w:rsidRPr="00405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утверждений с использованием слов «каждый», «все».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Внесение данных в таблицу, дополнение моделей (схем, изображений) готовыми числовыми данными.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i/>
          <w:sz w:val="28"/>
          <w:szCs w:val="28"/>
        </w:rPr>
        <w:t>Универсальные познавательные учебные действия: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наблюдать математические отношения (часть-целое,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>) в окружающем мире;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обнаруживать модели геометрических фигур в окружающем мире;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вести поиск различных решений задачи (расчётной, с геометрическим содержанием);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устанавливать соответствие между математическим выражением и его текстовым описанием;</w:t>
      </w:r>
    </w:p>
    <w:p w:rsidR="004050D6" w:rsidRPr="004050D6" w:rsidRDefault="004050D6" w:rsidP="004050D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подбирать примеры, подтверждающие суждение, вывод, ответ.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4050D6" w:rsidRPr="004050D6" w:rsidRDefault="004050D6" w:rsidP="004050D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:rsidR="004050D6" w:rsidRPr="004050D6" w:rsidRDefault="004050D6" w:rsidP="004050D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устанавливать логику перебора вариантов для решения простейших комбинаторных задач;</w:t>
      </w:r>
    </w:p>
    <w:p w:rsidR="004050D6" w:rsidRPr="004050D6" w:rsidRDefault="004050D6" w:rsidP="004050D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дополнять модели (схемы, изображения) готовыми числовыми данными.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i/>
          <w:sz w:val="28"/>
          <w:szCs w:val="28"/>
        </w:rPr>
        <w:t>Универсальные коммуникативные учебные действия: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комментировать ход вычислений;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объяснять выбор величины, соответствующей ситуации измерения;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составлять текстовую задачу с заданным отношением (готовым решением) по образцу;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называть числа, величины, геометрические фигуры, обладающие заданным свойством;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записывать, читать число, числовое выражение; приводить примеры, иллюстрирующие смысл арифметического действия </w:t>
      </w:r>
    </w:p>
    <w:p w:rsidR="004050D6" w:rsidRPr="004050D6" w:rsidRDefault="004050D6" w:rsidP="004050D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конструировать утверждения с использованием слов «каждый», «все».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i/>
          <w:sz w:val="28"/>
          <w:szCs w:val="28"/>
        </w:rPr>
        <w:t>Универсальные регулятивные учебные действия:</w:t>
      </w:r>
    </w:p>
    <w:p w:rsidR="004050D6" w:rsidRPr="004050D6" w:rsidRDefault="004050D6" w:rsidP="004050D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4050D6" w:rsidRPr="004050D6" w:rsidRDefault="004050D6" w:rsidP="004050D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4050D6" w:rsidRPr="004050D6" w:rsidRDefault="004050D6" w:rsidP="004050D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4050D6" w:rsidRPr="004050D6" w:rsidRDefault="004050D6" w:rsidP="004050D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находить с помощью учителя причину возникшей ошибки и трудности </w:t>
      </w: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i/>
          <w:sz w:val="28"/>
          <w:szCs w:val="28"/>
        </w:rPr>
        <w:t>Совместная деятельность:</w:t>
      </w:r>
    </w:p>
    <w:p w:rsidR="004050D6" w:rsidRPr="004050D6" w:rsidRDefault="004050D6" w:rsidP="004050D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050D6" w:rsidRPr="004050D6" w:rsidRDefault="004050D6" w:rsidP="004050D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050D6" w:rsidRPr="004050D6" w:rsidRDefault="004050D6" w:rsidP="004050D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4050D6" w:rsidRPr="004050D6" w:rsidRDefault="004050D6" w:rsidP="00F61A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учителем оценивать результаты выполнения общей работы </w:t>
      </w:r>
    </w:p>
    <w:p w:rsidR="004050D6" w:rsidRDefault="004050D6" w:rsidP="00F61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C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050D6" w:rsidRPr="004050D6" w:rsidRDefault="004050D6" w:rsidP="00405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4C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4050D6" w:rsidRPr="004050D6" w:rsidRDefault="004050D6" w:rsidP="004050D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4050D6" w:rsidRPr="004050D6" w:rsidRDefault="004050D6" w:rsidP="004050D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эмоционально-ценностное отношение к окружающей среде, </w:t>
      </w:r>
      <w:r w:rsidRPr="004050D6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ее сохранения и рационального использования;</w:t>
      </w:r>
    </w:p>
    <w:p w:rsidR="004050D6" w:rsidRPr="004050D6" w:rsidRDefault="004050D6" w:rsidP="004050D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4050D6" w:rsidRPr="004050D6" w:rsidRDefault="004050D6" w:rsidP="004050D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Trebuchet MS" w:hAnsi="Times New Roman" w:cs="Times New Roman"/>
          <w:sz w:val="28"/>
          <w:szCs w:val="28"/>
        </w:rPr>
      </w:pPr>
    </w:p>
    <w:p w:rsidR="004050D6" w:rsidRPr="004050D6" w:rsidRDefault="004050D6" w:rsidP="004050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применять осязательный и слуховой способы восприятия материала;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читать и писать с использованием рельефно-точечной системы шрифта Л. Брайля;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применять современные средства коммуникации и 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осуществлять пространственную и социально-бытовую ориентировку;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вести самостоятельный поиск информации;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работать по заданному алгоритму;</w:t>
      </w:r>
    </w:p>
    <w:p w:rsidR="004050D6" w:rsidRPr="004050D6" w:rsidRDefault="004050D6" w:rsidP="004050D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решать практические задачи с использованием алгоритмов, а также на основе творческого подхода;</w:t>
      </w:r>
    </w:p>
    <w:p w:rsidR="004050D6" w:rsidRDefault="004050D6" w:rsidP="00F61A5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4050D6" w:rsidRPr="004050D6" w:rsidRDefault="004050D6" w:rsidP="004050D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D6" w:rsidRPr="004050D6" w:rsidRDefault="004050D6" w:rsidP="00405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4C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</w:t>
      </w:r>
      <w:bookmarkStart w:id="2" w:name="_GoBack"/>
      <w:bookmarkEnd w:id="2"/>
    </w:p>
    <w:p w:rsidR="004050D6" w:rsidRPr="004050D6" w:rsidRDefault="004050D6" w:rsidP="004050D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во 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втором классе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читать, записывать, сравнивать, упорядочивать числа в пределах 100;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действия: сложение и вычитание, в пределах 100 — устно и письменно;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умножение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и деление в пределах 50 с использованием таблицы умножения;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называть и различать компоненты действий умножения (множители, произведение); деления (делимое, делитель, частное);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находить неизвестный компонент сложения, вычитания;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  <w:proofErr w:type="gramEnd"/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различать и называть геометрические фигуры: прямой угол;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ломаную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>, многоугольник; выделять среди четырехугольников прямоугольники, квадраты;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выполнять измерение длин реальных объектов с помощью линейки;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находить длину ломаной, состоящей из двух-трёх звеньев, периметр прямоугольника (квадрата);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4050D6">
        <w:rPr>
          <w:rFonts w:ascii="Times New Roman" w:eastAsia="Times New Roman" w:hAnsi="Times New Roman" w:cs="Times New Roman"/>
          <w:sz w:val="28"/>
          <w:szCs w:val="28"/>
        </w:rPr>
        <w:t>двухшаговые</w:t>
      </w:r>
      <w:proofErr w:type="spell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0D6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4050D6">
        <w:rPr>
          <w:rFonts w:ascii="Times New Roman" w:eastAsia="Times New Roman" w:hAnsi="Times New Roman" w:cs="Times New Roman"/>
          <w:sz w:val="28"/>
          <w:szCs w:val="28"/>
        </w:rPr>
        <w:t xml:space="preserve"> и делать выводы;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находить общий признак группы математических объектов (чисел, величин, геометрических фигур);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находить закономерность в ряду объектов (чисел, геометрических фигур);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сравнивать группы объектов (находить общее, различное);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обнаруживать модели геометрических фигур в окружающем мире;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подбирать примеры, подтверждающие суждение, ответ;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составлять (дополнять) текстовую задачу;</w:t>
      </w:r>
    </w:p>
    <w:p w:rsidR="004050D6" w:rsidRPr="004050D6" w:rsidRDefault="004050D6" w:rsidP="004050D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D6">
        <w:rPr>
          <w:rFonts w:ascii="Times New Roman" w:eastAsia="Times New Roman" w:hAnsi="Times New Roman" w:cs="Times New Roman"/>
          <w:sz w:val="28"/>
          <w:szCs w:val="28"/>
        </w:rPr>
        <w:t>проверять правильность вычислений.</w:t>
      </w:r>
    </w:p>
    <w:p w:rsidR="004050D6" w:rsidRPr="004050D6" w:rsidRDefault="004050D6" w:rsidP="00F61A5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050D6" w:rsidRPr="004050D6" w:rsidSect="00F61A5F">
          <w:pgSz w:w="11907" w:h="16840"/>
          <w:pgMar w:top="720" w:right="720" w:bottom="720" w:left="720" w:header="720" w:footer="720" w:gutter="0"/>
          <w:cols w:space="720"/>
          <w:docGrid w:linePitch="299"/>
        </w:sectPr>
      </w:pPr>
    </w:p>
    <w:p w:rsidR="00F61A5F" w:rsidRPr="00F61A5F" w:rsidRDefault="00F61A5F" w:rsidP="00F61A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по математике для 2 класс 3-его года обучения </w:t>
      </w: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55"/>
        <w:gridCol w:w="3626"/>
        <w:gridCol w:w="6181"/>
        <w:gridCol w:w="2864"/>
      </w:tblGrid>
      <w:tr w:rsidR="00F61A5F" w:rsidRPr="00F61A5F" w:rsidTr="00F61A5F">
        <w:tc>
          <w:tcPr>
            <w:tcW w:w="2355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Тема, раздел курса, примерное количество часов</w:t>
            </w:r>
          </w:p>
        </w:tc>
        <w:tc>
          <w:tcPr>
            <w:tcW w:w="3626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864" w:type="dxa"/>
            <w:vAlign w:val="center"/>
          </w:tcPr>
          <w:p w:rsidR="00F61A5F" w:rsidRPr="00F61A5F" w:rsidRDefault="00F61A5F" w:rsidP="00F6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61A5F" w:rsidRPr="00F61A5F" w:rsidTr="00F61A5F">
        <w:tc>
          <w:tcPr>
            <w:tcW w:w="2355" w:type="dxa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3626" w:type="dxa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Чётные и нечётные числа.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числа в виде суммы разрядных слагаемых.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чётное-нечётное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число; число и цифра; компоненты арифметического действия, их название).</w:t>
            </w:r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 Оформление математических записей. 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формулирование предположения о результате сравнения чисел, его словесное объяснение (устно, письменно). Запись общего свойства группы чисел. Характеристика одного числа (величины, геометрической фигуры) из группы.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установление математического отношения («больше/меньше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…», «больше/меньше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…») в житейской ситуации (сравнение по возрасту, массе и др.). Работа в парах/группах. Проверка правильности выбора арифметического действия, соответствующего отношению «больше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…», «меньше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…» (с помощью предметной модели, сюжетной ситуации).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Игры-соревнования, связанные с подбором чисел, обладающих заданным свойством, нахождением общего, различного группы чисел, распределением чисел на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группы по существенному основанию. 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работа с наглядностью — использование различных опор (таблиц, схем) для формулирования ответа на вопрос</w:t>
            </w:r>
          </w:p>
        </w:tc>
        <w:tc>
          <w:tcPr>
            <w:tcW w:w="2864" w:type="dxa"/>
            <w:vAlign w:val="center"/>
          </w:tcPr>
          <w:p w:rsidR="00F61A5F" w:rsidRPr="00F61A5F" w:rsidRDefault="00F61A5F" w:rsidP="00F61A5F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F61A5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lastRenderedPageBreak/>
              <w:t>1.Электронный учебник в 2 частях по математике для 2 класса</w:t>
            </w:r>
          </w:p>
          <w:p w:rsidR="00F61A5F" w:rsidRPr="00F61A5F" w:rsidRDefault="004050D6" w:rsidP="00F61A5F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hyperlink r:id="rId6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https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://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uchebniksonline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ru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uchebniki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/2-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klass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matematika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-2-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klass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-1-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chast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moro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bantova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shkola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rossii</w:t>
              </w:r>
              <w:proofErr w:type="spellEnd"/>
            </w:hyperlink>
            <w:r w:rsidR="00F61A5F" w:rsidRPr="00F61A5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</w:p>
          <w:p w:rsidR="00F61A5F" w:rsidRPr="00F61A5F" w:rsidRDefault="004050D6" w:rsidP="00F61A5F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hyperlink r:id="rId7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https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://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uchebniksonline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ru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uchebniki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/2-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klass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matematika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-2-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klass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-2-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chast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moro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bantova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shkola</w:t>
              </w:r>
              <w:proofErr w:type="spellEnd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rossii</w:t>
              </w:r>
              <w:proofErr w:type="spellEnd"/>
            </w:hyperlink>
            <w:r w:rsidR="00F61A5F" w:rsidRPr="00F61A5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</w:p>
          <w:p w:rsidR="00F61A5F" w:rsidRPr="00F61A5F" w:rsidRDefault="00F61A5F" w:rsidP="00F61A5F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F61A5F" w:rsidRPr="00F61A5F" w:rsidRDefault="004050D6" w:rsidP="00F61A5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hyperlink r:id="rId8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https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://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ya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uchitel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ru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load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nachalnye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_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klassy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matematika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/84</w:t>
              </w:r>
            </w:hyperlink>
          </w:p>
          <w:p w:rsidR="00F61A5F" w:rsidRPr="00F61A5F" w:rsidRDefault="00F61A5F" w:rsidP="00F61A5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F61A5F" w:rsidRPr="00F61A5F" w:rsidRDefault="00F61A5F" w:rsidP="00F61A5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F61A5F" w:rsidRPr="00AE5283" w:rsidRDefault="004050D6" w:rsidP="00F61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hyperlink r:id="rId9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F61A5F" w:rsidRPr="00AE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AE528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1. Единая коллекция цифровых образовательных ресурсов.</w:t>
            </w:r>
          </w:p>
          <w:p w:rsidR="00F61A5F" w:rsidRPr="00AE5283" w:rsidRDefault="004050D6" w:rsidP="00F61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hyperlink r:id="rId10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http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://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www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school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collection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edu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ru</w:t>
              </w:r>
              <w:proofErr w:type="spellEnd"/>
            </w:hyperlink>
          </w:p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AE528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 xml:space="preserve">2. </w:t>
            </w:r>
            <w:proofErr w:type="spellStart"/>
            <w:r w:rsidRPr="00AE528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Видеоуроки</w:t>
            </w:r>
            <w:proofErr w:type="spellEnd"/>
            <w:r w:rsidRPr="00AE528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; тесты; презентации; поурочные планы.</w:t>
            </w:r>
          </w:p>
          <w:p w:rsidR="00F61A5F" w:rsidRPr="00F61A5F" w:rsidRDefault="004050D6" w:rsidP="00F61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hyperlink r:id="rId11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632"/>
            </w:tblGrid>
            <w:tr w:rsidR="00F61A5F" w:rsidRPr="00F61A5F" w:rsidTr="00AE5283">
              <w:trPr>
                <w:tblCellSpacing w:w="0" w:type="dxa"/>
              </w:trPr>
              <w:tc>
                <w:tcPr>
                  <w:tcW w:w="11" w:type="pct"/>
                </w:tcPr>
                <w:p w:rsidR="00F61A5F" w:rsidRPr="00F61A5F" w:rsidRDefault="00F61A5F" w:rsidP="00AE52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il"/>
                      <w:lang w:eastAsia="ru-RU"/>
                    </w:rPr>
                  </w:pPr>
                </w:p>
              </w:tc>
              <w:tc>
                <w:tcPr>
                  <w:tcW w:w="4989" w:type="pct"/>
                </w:tcPr>
                <w:p w:rsidR="00F61A5F" w:rsidRPr="00F61A5F" w:rsidRDefault="00F61A5F" w:rsidP="00AE52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il"/>
                      <w:lang w:eastAsia="ru-RU"/>
                    </w:rPr>
                  </w:pPr>
                  <w:r w:rsidRPr="00F61A5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il"/>
                      <w:lang w:eastAsia="ru-RU"/>
                    </w:rPr>
                    <w:t xml:space="preserve">3. Школа онлайн России  </w:t>
                  </w:r>
                  <w:r w:rsidRPr="00F61A5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il"/>
                      <w:lang w:eastAsia="ru-RU"/>
                    </w:rPr>
                    <w:br/>
                  </w:r>
                  <w:hyperlink r:id="rId12" w:tgtFrame="_blank" w:history="1">
                    <w:r w:rsidRPr="00F61A5F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u w:color="000000"/>
                        <w:lang w:eastAsia="ru-RU"/>
                      </w:rPr>
                      <w:t>http://shkolaonlain.ru</w:t>
                    </w:r>
                  </w:hyperlink>
                </w:p>
              </w:tc>
            </w:tr>
          </w:tbl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AE528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Я - учитель: интернет-сообщество педагогов</w:t>
            </w:r>
          </w:p>
          <w:p w:rsidR="00F61A5F" w:rsidRPr="00F61A5F" w:rsidRDefault="004050D6" w:rsidP="00F61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http</w:t>
              </w:r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://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ya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-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uchitel</w:t>
              </w:r>
              <w:proofErr w:type="spellEnd"/>
              <w:r w:rsidR="00F61A5F" w:rsidRPr="00AE5283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  <w:lang w:val="ru-RU"/>
                </w:rPr>
                <w:t>.</w:t>
              </w:r>
              <w:proofErr w:type="spellStart"/>
              <w:r w:rsidR="00F61A5F" w:rsidRPr="00F61A5F">
                <w:rPr>
                  <w:rStyle w:val="a4"/>
                  <w:rFonts w:ascii="Times New Roman" w:hAnsi="Times New Roman" w:cs="Times New Roman"/>
                  <w:sz w:val="24"/>
                  <w:szCs w:val="24"/>
                  <w:u w:color="000000"/>
                </w:rPr>
                <w:t>ru</w:t>
              </w:r>
              <w:proofErr w:type="spellEnd"/>
            </w:hyperlink>
          </w:p>
        </w:tc>
      </w:tr>
      <w:tr w:rsidR="00F61A5F" w:rsidRPr="00F61A5F" w:rsidTr="00F61A5F">
        <w:tc>
          <w:tcPr>
            <w:tcW w:w="2355" w:type="dxa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Величины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3626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  <w:proofErr w:type="gramEnd"/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 между единицами величины (в пределах 100), решение практических задач.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величин. Сравнение и упорядочение однородных величин</w:t>
            </w:r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задания с величинами, например,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неделей, сутками.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</w:t>
            </w:r>
          </w:p>
        </w:tc>
        <w:tc>
          <w:tcPr>
            <w:tcW w:w="2864" w:type="dxa"/>
            <w:vAlign w:val="center"/>
          </w:tcPr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A5F" w:rsidRPr="00F61A5F" w:rsidTr="00F61A5F">
        <w:tc>
          <w:tcPr>
            <w:tcW w:w="2355" w:type="dxa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(58 ч)</w:t>
            </w:r>
          </w:p>
        </w:tc>
        <w:tc>
          <w:tcPr>
            <w:tcW w:w="3626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сложения,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вычитания. Проверка результата вычисления (реальность ответа, обратное действие).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компонентов действий умножения, деления.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Табличные случаи умножения, деления при вычислениях и решении задач. Умножение на 1, на 0 (по правилу). Переместительное свойство умножения.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Неизвестный компонент действия сложения, действия вычитания; его нахождение.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значения. Вычитание суммы из числа, числа из суммы. Вычисление суммы, разности удобным способом</w:t>
            </w:r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деятельность: устные и письменные приёмы вычислений. Прикидка результата выполнения действия. Комментирование хода выполнения арифметического действия с использованием математической терминологии (десятки, единицы, сумма, разность и др.).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свой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сл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ожения). Объяснение с помощью модели приёмов нахождения суммы, разности. Использование правил (умножения на 0, на 1) при вычислении.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участие в обсуждении возможных ошибок в выполнении арифметических действий. 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чисел, и знаков действия, со скобками и без скобок. Выбор числового выражения, соответствующего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сюжетной ситуации.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Пропедевтика исследовательской работы: рациональные приёмы вычислений</w:t>
            </w:r>
          </w:p>
        </w:tc>
        <w:tc>
          <w:tcPr>
            <w:tcW w:w="2864" w:type="dxa"/>
            <w:vAlign w:val="center"/>
          </w:tcPr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A5F" w:rsidRPr="00F61A5F" w:rsidTr="00F61A5F">
        <w:tc>
          <w:tcPr>
            <w:tcW w:w="2355" w:type="dxa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Текстовые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3626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 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 Соотнесение текста задачи с её иллюстрацией, схемой, моделью. Составление задачи по рисунку (схеме, модели, решению). Наблюдение за изменением хода решения задачи при изменении условия (вопроса).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 Получение ответа на вопрос задачи путём рассуждения (без вычислений).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 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самоконтроль при решении задач. Анализ образцов записи решения задачи по действиям и с помощью числового выражения</w:t>
            </w:r>
          </w:p>
        </w:tc>
        <w:tc>
          <w:tcPr>
            <w:tcW w:w="2864" w:type="dxa"/>
            <w:vAlign w:val="center"/>
          </w:tcPr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61A5F" w:rsidRPr="00F61A5F" w:rsidTr="00F61A5F">
        <w:tc>
          <w:tcPr>
            <w:tcW w:w="2355" w:type="dxa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Пространственные отношения и геометрические </w:t>
            </w:r>
            <w:r w:rsidRPr="00F61A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фигуры (20 ч)</w:t>
            </w:r>
          </w:p>
        </w:tc>
        <w:tc>
          <w:tcPr>
            <w:tcW w:w="3626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Распознавание и изображение геометрических фигур: точка, прямая, прямой угол, ломаная,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Измерение периметра данного/ изображённого прямоугольника (квадрата), запись результата измерения в сантиметрах. 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Игровые упражнения: «Опиши фигуру», «Нарисуй фигуру по инструкции», «Найди модели фигур в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окружающем» и т. п.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формулирование ответов на вопросы об общем и различном геометрических фигур.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расстояний с использованием заданных или самостоятельно выбранных единиц. Изображение </w:t>
            </w: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ломаных</w:t>
            </w:r>
            <w:proofErr w:type="gramEnd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линейки и от руки, на нелинованной и клетчатой бумаге. 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 заданными длинами сторон на клетчатой бумаге. 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геометрической фигуры из бумаги по заданному правилу или образцу. Творческие задания: оригами и т. п.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диалог: расстояние как длина отрезка, нахождение и прикидка расстояний.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1A5F">
              <w:rPr>
                <w:rFonts w:ascii="Times New Roman" w:hAnsi="Times New Roman" w:cs="Times New Roman"/>
                <w:sz w:val="24"/>
                <w:szCs w:val="24"/>
              </w:rPr>
              <w:t>протяжённостей</w:t>
            </w:r>
            <w:proofErr w:type="spellEnd"/>
          </w:p>
        </w:tc>
        <w:tc>
          <w:tcPr>
            <w:tcW w:w="2864" w:type="dxa"/>
            <w:vAlign w:val="center"/>
          </w:tcPr>
          <w:p w:rsidR="00F61A5F" w:rsidRPr="00F61A5F" w:rsidRDefault="00F61A5F" w:rsidP="00F61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5F" w:rsidRPr="00F61A5F" w:rsidTr="00F61A5F">
        <w:tc>
          <w:tcPr>
            <w:tcW w:w="2355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Математическая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3626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повседневной жизни: её объяснение с использованием математической терминологии.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утверждений с использованием слов «каждый», «все».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работы с электронными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средствами обучения.</w:t>
            </w:r>
          </w:p>
        </w:tc>
        <w:tc>
          <w:tcPr>
            <w:tcW w:w="6181" w:type="dxa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плану.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гипотез. Работа в парах: составление утверждения на основе информации, представленной в </w:t>
            </w: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наглядном виде.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закономерности в составлении ряда чисел (величин, геометрических фигур), формулирование правила. Распознавание в окружающем мире ситуаций, которые целесообразно сформулировать на языке математики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решить математическими средствами.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правил работы с электронными средствами обучения</w:t>
            </w:r>
          </w:p>
        </w:tc>
        <w:tc>
          <w:tcPr>
            <w:tcW w:w="2864" w:type="dxa"/>
            <w:vAlign w:val="center"/>
          </w:tcPr>
          <w:p w:rsidR="00F61A5F" w:rsidRPr="00AE5283" w:rsidRDefault="00F61A5F" w:rsidP="00F61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61A5F" w:rsidRPr="00F61A5F" w:rsidTr="00F61A5F">
        <w:tc>
          <w:tcPr>
            <w:tcW w:w="12162" w:type="dxa"/>
            <w:gridSpan w:val="3"/>
            <w:vAlign w:val="center"/>
          </w:tcPr>
          <w:p w:rsidR="00F61A5F" w:rsidRPr="00F61A5F" w:rsidRDefault="00F61A5F" w:rsidP="00F61A5F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</w:t>
            </w:r>
            <w:proofErr w:type="spellEnd"/>
            <w:r w:rsidRPr="00F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2864" w:type="dxa"/>
            <w:vAlign w:val="center"/>
          </w:tcPr>
          <w:p w:rsidR="00F61A5F" w:rsidRPr="00F61A5F" w:rsidRDefault="00F61A5F" w:rsidP="00F61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A5F" w:rsidRPr="00F61A5F" w:rsidRDefault="00F61A5F" w:rsidP="00F61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1A5F" w:rsidRPr="00F61A5F" w:rsidSect="00F61A5F">
          <w:pgSz w:w="16840" w:h="11907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E5283" w:rsidRPr="00476B13" w:rsidRDefault="00AE5283" w:rsidP="00AE52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7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Календарно – тематическое планирование</w:t>
      </w:r>
    </w:p>
    <w:tbl>
      <w:tblPr>
        <w:tblStyle w:val="TableNormal"/>
        <w:tblW w:w="9946" w:type="dxa"/>
        <w:jc w:val="center"/>
        <w:tblInd w:w="-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6804"/>
        <w:gridCol w:w="851"/>
        <w:gridCol w:w="1417"/>
      </w:tblGrid>
      <w:tr w:rsidR="00AE5283" w:rsidRPr="00476B13" w:rsidTr="00AE5283">
        <w:trPr>
          <w:trHeight w:val="764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ind w:left="131" w:firstLine="1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№</w:t>
            </w:r>
          </w:p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Раздел. Тема урока.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Кол-во</w:t>
            </w:r>
          </w:p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Дата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>1 четверть-33</w:t>
            </w:r>
            <w:r w:rsidR="00AE5283" w:rsidRPr="00476B13"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 xml:space="preserve"> ч </w:t>
            </w:r>
          </w:p>
        </w:tc>
      </w:tr>
      <w:tr w:rsidR="00AE5283" w:rsidRPr="00476B13" w:rsidTr="00AE5283">
        <w:trPr>
          <w:trHeight w:val="35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Знакомство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с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новым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учебником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Повторение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: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от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1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от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1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Десятки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Устная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нумерация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чисел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в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пределах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от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11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100.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Образование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6.09</w:t>
            </w:r>
          </w:p>
        </w:tc>
      </w:tr>
      <w:tr w:rsidR="00AE5283" w:rsidRPr="00476B13" w:rsidTr="00AE5283">
        <w:trPr>
          <w:trHeight w:val="303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от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11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100.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Поместное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значение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цифр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Однозначные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двухзначные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числа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Единицы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длины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Миллиметр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Единицы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длины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Миллиметр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Наименьшее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трёхзначное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число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Сотня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35 + 5, 35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–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3 5, 35 - 30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18.09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  <w:shd w:val="clear" w:color="auto" w:fill="FFFFFF"/>
              </w:rPr>
              <w:t>Диагностическая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  <w:shd w:val="clear" w:color="auto" w:fill="FFFFFF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  <w:shd w:val="clear" w:color="auto" w:fill="FFFFFF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19.09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ошибками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Метр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Таблица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мер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Замена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двузначного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суммой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разрядных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слагаемых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Рубль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Копейка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25.09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Рубль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Копейка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26.09</w:t>
            </w:r>
          </w:p>
        </w:tc>
      </w:tr>
      <w:tr w:rsidR="00AE5283" w:rsidRPr="00476B13" w:rsidTr="00AE5283">
        <w:trPr>
          <w:trHeight w:val="6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пройденного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Что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узнали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Чему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научились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Странички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любознательных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27.09</w:t>
            </w:r>
          </w:p>
        </w:tc>
      </w:tr>
      <w:tr w:rsidR="00AE5283" w:rsidRPr="00476B13" w:rsidTr="00AE5283">
        <w:trPr>
          <w:trHeight w:val="6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пройденного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Что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узнали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Чему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научились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Странички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любознательных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29.09</w:t>
            </w:r>
          </w:p>
        </w:tc>
      </w:tr>
      <w:tr w:rsidR="00AE5283" w:rsidRPr="00476B13" w:rsidTr="00AE5283">
        <w:trPr>
          <w:trHeight w:val="3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обратные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данной</w:t>
            </w:r>
            <w:r w:rsidR="00C77B7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2.10</w:t>
            </w:r>
          </w:p>
        </w:tc>
      </w:tr>
      <w:tr w:rsidR="00AE5283" w:rsidRPr="00476B13" w:rsidTr="00AE5283">
        <w:trPr>
          <w:trHeight w:val="3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Сумма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разность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отрезков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3.10</w:t>
            </w:r>
          </w:p>
        </w:tc>
      </w:tr>
      <w:tr w:rsidR="00AE5283" w:rsidRPr="00476B13" w:rsidTr="00AE5283">
        <w:trPr>
          <w:trHeight w:val="3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нахождение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неизвестного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уменьшаемого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4.10</w:t>
            </w:r>
          </w:p>
        </w:tc>
      </w:tr>
      <w:tr w:rsidR="00AE5283" w:rsidRPr="00476B13" w:rsidTr="00AE5283">
        <w:trPr>
          <w:trHeight w:val="3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нахождение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неизвестного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6.10</w:t>
            </w:r>
          </w:p>
        </w:tc>
      </w:tr>
      <w:tr w:rsidR="00AE5283" w:rsidRPr="00476B13" w:rsidTr="00AE5283">
        <w:trPr>
          <w:trHeight w:val="3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по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теме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«Числа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от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11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до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>100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10.09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Странички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любознательных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lastRenderedPageBreak/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Единицы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времени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Час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Минута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Длина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ломаной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16.10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17.10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18.10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Порядок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выполнения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действий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Скобки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Числовые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выражения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23.10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Сравнение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числовых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24.10</w:t>
            </w:r>
          </w:p>
        </w:tc>
      </w:tr>
      <w:tr w:rsidR="00C77B7B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B7B" w:rsidRPr="00476B13" w:rsidRDefault="00C77B7B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B7B" w:rsidRPr="00476B13" w:rsidRDefault="00C77B7B" w:rsidP="00AE5283">
            <w:pPr>
              <w:spacing w:after="80"/>
              <w:jc w:val="both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C77B7B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на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тему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«Сложение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и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вычитание»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B7B" w:rsidRPr="00476B13" w:rsidRDefault="00C77B7B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B7B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25.10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C77B7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C77B7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C77B7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C77B7B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AE5283"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Периметр</w:t>
            </w:r>
            <w:r w:rsidR="00AE5283"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AE5283"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многоугольника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C77B7B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27.10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>2 четверть -30</w:t>
            </w:r>
            <w:r w:rsidR="00AE5283" w:rsidRPr="00476B13"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C77B7B" w:rsidRDefault="00AE5283" w:rsidP="00AE52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C77B7B" w:rsidRDefault="00AE5283" w:rsidP="00AE5283">
            <w:pPr>
              <w:rPr>
                <w:sz w:val="24"/>
                <w:szCs w:val="24"/>
              </w:rPr>
            </w:pP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Свойства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пройденного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изучению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устных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приёмов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36+2,36+20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36-2,36-20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26+4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14.11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30-7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60-24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17.11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21.11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26+7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24.11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35-7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28.11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29.11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по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теме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«Приемы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вычислений»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Странички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любознательных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Буквенные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выражения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Буквенные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выражения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Буквенные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выражения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lastRenderedPageBreak/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Уравнение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уравнений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методом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подбора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уравнений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методом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подбора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Проверка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Проверка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18.12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Проверка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19.12</w:t>
            </w:r>
          </w:p>
        </w:tc>
      </w:tr>
      <w:tr w:rsidR="0007209A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Pr="00476B13" w:rsidRDefault="0007209A" w:rsidP="00AE5283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Промежуточная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аттестация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тему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«Проверка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сложения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вычитания»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Pr="00476B13" w:rsidRDefault="0007209A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Default="0007209A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20.12</w:t>
            </w:r>
          </w:p>
        </w:tc>
      </w:tr>
      <w:tr w:rsidR="0007209A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Pr="00476B13" w:rsidRDefault="0007209A" w:rsidP="00AE5283">
            <w:pPr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Проверка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Default="007F0518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09A" w:rsidRDefault="007F0518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25.12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26.12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7F0518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27.12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>3 четверть -37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  <w:lang w:val="en-US"/>
              </w:rPr>
            </w:pP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45 + 23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5A1094" w:rsidRDefault="005A1094" w:rsidP="005A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57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–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5A1094" w:rsidRDefault="005A1094" w:rsidP="005A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Проверка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Угол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Виды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углов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16.01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17.01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37 +48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19.01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37 +53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Прямоугольник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23.01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Прямоугольник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24.01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87 +13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26.01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29.01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32 + 8,40 - 8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30.01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50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–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31.01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пройденного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Что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узнали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Чему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научились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пройденного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2B12AA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0215B9">
              <w:rPr>
                <w:rFonts w:eastAsia="Times New Roman"/>
                <w:color w:val="000000"/>
                <w:sz w:val="24"/>
                <w:szCs w:val="24"/>
                <w:u w:color="000000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пройденного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6.02</w:t>
            </w:r>
          </w:p>
        </w:tc>
      </w:tr>
      <w:tr w:rsidR="00AE5283" w:rsidRPr="00476B13" w:rsidTr="00AE5283">
        <w:trPr>
          <w:trHeight w:val="6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lastRenderedPageBreak/>
              <w:t>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тему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«Письменные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вычисления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чисел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от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1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до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>100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Странички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любознательных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Вычитание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вида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52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–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теме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«Письменные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чисел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Свойства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противоположных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сторон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прямоугольника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14.02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Свойства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противоположных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сторон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прямоугольника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16.02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Квадрат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19.02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Квадрат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Что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узнали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Чему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научились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21.02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Проект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«Оригами»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26.02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Что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узнали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Чему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научились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Странички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для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любознательных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Действие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Знак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28.02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Конкретный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смысл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Вычисление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результата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помощью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4.03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Знак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действия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476B13">
              <w:rPr>
                <w:rFonts w:hAnsi="Arial Unicode MS" w:cs="Arial Unicode MS"/>
                <w:color w:val="00B050"/>
                <w:sz w:val="24"/>
                <w:szCs w:val="24"/>
                <w:u w:color="00B05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Периметр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прямоугольника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Приёмы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1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по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теме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«Письменные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вычисления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чисел»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0215B9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Названия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компонентов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результата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809A2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8406C2" w:rsidP="00AE528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>4 четверть- 36</w:t>
            </w:r>
            <w:r w:rsidR="00AE5283" w:rsidRPr="00476B13">
              <w:rPr>
                <w:rFonts w:eastAsia="Times New Roman"/>
                <w:b/>
                <w:color w:val="000000"/>
                <w:sz w:val="24"/>
                <w:szCs w:val="24"/>
                <w:u w:color="000000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sz w:val="24"/>
                <w:szCs w:val="24"/>
                <w:lang w:val="en-US"/>
              </w:rPr>
            </w:pP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25.03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Переместительное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свойство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26.03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Переместительное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свойство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29.03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  <w:shd w:val="clear" w:color="auto" w:fill="FFFFFF"/>
              </w:rPr>
              <w:t>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Конкретный</w:t>
            </w:r>
            <w:r w:rsidRPr="00476B13">
              <w:rPr>
                <w:rFonts w:hAns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смысл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действия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Конкретный</w:t>
            </w:r>
            <w:r w:rsidRPr="00476B13">
              <w:rPr>
                <w:rFonts w:hAns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смысл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действия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lastRenderedPageBreak/>
              <w:t>108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Названия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компонентов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результата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5.04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Что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узнали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Чему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научились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9.04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10.04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Связь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между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компонентами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результатом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12.04</w:t>
            </w:r>
          </w:p>
        </w:tc>
      </w:tr>
      <w:tr w:rsidR="00AE5283" w:rsidRPr="00476B13" w:rsidTr="00AE5283">
        <w:trPr>
          <w:trHeight w:val="6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основанный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связи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между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компонентами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результатом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Приём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деления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16.04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величинами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: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цена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количество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стоимость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17.04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нахождение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третьего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слагаемого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19.04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22.04</w:t>
            </w:r>
          </w:p>
        </w:tc>
      </w:tr>
      <w:tr w:rsidR="00AE5283" w:rsidRPr="00476B13" w:rsidTr="00AE5283">
        <w:trPr>
          <w:trHeight w:val="60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Итоговая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аттестация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.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Контрольная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hAns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тему</w:t>
            </w:r>
            <w:r w:rsidRPr="00476B13">
              <w:rPr>
                <w:rFonts w:hAns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: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«Умножение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b/>
                <w:color w:val="000000"/>
                <w:sz w:val="24"/>
                <w:szCs w:val="24"/>
                <w:u w:color="000000"/>
              </w:rPr>
              <w:t>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23.04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Работа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над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ошибками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24.04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2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26.04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2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27.04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2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3.05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6.05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2.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7.05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8.05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14.05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3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15.05</w:t>
            </w:r>
          </w:p>
        </w:tc>
      </w:tr>
      <w:tr w:rsidR="00AE5283" w:rsidRPr="00476B13" w:rsidTr="00AE5283">
        <w:trPr>
          <w:trHeight w:val="33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17.05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. 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Решение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20.05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Умножение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числа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 xml:space="preserve">3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21.05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Умножение числа 3 и на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22.05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Деление на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24.05</w:t>
            </w:r>
          </w:p>
        </w:tc>
      </w:tr>
      <w:tr w:rsidR="00AE5283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spacing w:after="80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AE5283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283" w:rsidRPr="00476B13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27.05</w:t>
            </w:r>
          </w:p>
        </w:tc>
      </w:tr>
      <w:tr w:rsidR="005A1094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Pr="00476B13" w:rsidRDefault="005A1094" w:rsidP="00AE5283">
            <w:pPr>
              <w:spacing w:after="80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28.05</w:t>
            </w:r>
          </w:p>
        </w:tc>
      </w:tr>
      <w:tr w:rsidR="005A1094" w:rsidRPr="00476B13" w:rsidTr="00AE5283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lastRenderedPageBreak/>
              <w:t>136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Pr="00476B13" w:rsidRDefault="005A1094" w:rsidP="00AE5283">
            <w:pPr>
              <w:spacing w:after="80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Закрепление</w:t>
            </w:r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76B13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изученного</w:t>
            </w:r>
            <w:proofErr w:type="gramEnd"/>
            <w:r w:rsidRPr="00476B13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Pr="00476B13" w:rsidRDefault="005A1094" w:rsidP="00AE5283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94" w:rsidRDefault="005A1094" w:rsidP="00AE5283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color="000000"/>
              </w:rPr>
              <w:t>29.05</w:t>
            </w:r>
          </w:p>
        </w:tc>
      </w:tr>
    </w:tbl>
    <w:p w:rsidR="00AE5283" w:rsidRDefault="00AE5283" w:rsidP="00AE52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47A0" w:rsidRPr="00476B13" w:rsidRDefault="00BE47A0" w:rsidP="00BE47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7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Лист внесения изменений в рабочую программу</w:t>
      </w:r>
    </w:p>
    <w:tbl>
      <w:tblPr>
        <w:tblStyle w:val="TableNormal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BE47A0" w:rsidRPr="00476B13" w:rsidTr="004050D6">
        <w:trPr>
          <w:trHeight w:val="9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№ </w:t>
            </w:r>
            <w:proofErr w:type="gramStart"/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Причина 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476B1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Согласование с администрацией школы</w:t>
            </w:r>
          </w:p>
        </w:tc>
      </w:tr>
      <w:tr w:rsidR="00BE47A0" w:rsidRPr="00476B13" w:rsidTr="004050D6">
        <w:trPr>
          <w:trHeight w:val="124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A0" w:rsidRPr="00476B13" w:rsidRDefault="00BE47A0" w:rsidP="004050D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E5283" w:rsidRDefault="00AE5283" w:rsidP="00BE47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61A5F" w:rsidRPr="00F61A5F" w:rsidRDefault="00F61A5F" w:rsidP="00F61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A5F" w:rsidRPr="00F61A5F" w:rsidSect="00F61A5F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78B"/>
    <w:multiLevelType w:val="hybridMultilevel"/>
    <w:tmpl w:val="65A6F94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F0F89"/>
    <w:multiLevelType w:val="hybridMultilevel"/>
    <w:tmpl w:val="3F88C49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B9156A"/>
    <w:multiLevelType w:val="multilevel"/>
    <w:tmpl w:val="81F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E2609"/>
    <w:multiLevelType w:val="hybridMultilevel"/>
    <w:tmpl w:val="C0A625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8923E41"/>
    <w:multiLevelType w:val="hybridMultilevel"/>
    <w:tmpl w:val="EC700C24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58506B"/>
    <w:multiLevelType w:val="hybridMultilevel"/>
    <w:tmpl w:val="BFD25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FE13BD"/>
    <w:multiLevelType w:val="multilevel"/>
    <w:tmpl w:val="F67ED8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2837FAC"/>
    <w:multiLevelType w:val="hybridMultilevel"/>
    <w:tmpl w:val="A1666BE0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AF5218"/>
    <w:multiLevelType w:val="hybridMultilevel"/>
    <w:tmpl w:val="AEC67A6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B306CA"/>
    <w:multiLevelType w:val="hybridMultilevel"/>
    <w:tmpl w:val="5A9EBACE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A3443"/>
    <w:multiLevelType w:val="multilevel"/>
    <w:tmpl w:val="73B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F"/>
    <w:rsid w:val="000215B9"/>
    <w:rsid w:val="0007209A"/>
    <w:rsid w:val="00182C87"/>
    <w:rsid w:val="002B12AA"/>
    <w:rsid w:val="004050D6"/>
    <w:rsid w:val="00564FB3"/>
    <w:rsid w:val="005A1094"/>
    <w:rsid w:val="005D0212"/>
    <w:rsid w:val="007F0518"/>
    <w:rsid w:val="008406C2"/>
    <w:rsid w:val="00A809A2"/>
    <w:rsid w:val="00AE5283"/>
    <w:rsid w:val="00BE47A0"/>
    <w:rsid w:val="00C77B7B"/>
    <w:rsid w:val="00D51E90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5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61A5F"/>
    <w:rPr>
      <w:color w:val="0000FF" w:themeColor="hyperlink"/>
      <w:u w:val="single"/>
    </w:rPr>
  </w:style>
  <w:style w:type="table" w:customStyle="1" w:styleId="TableNormal">
    <w:name w:val="Table Normal"/>
    <w:rsid w:val="00AE52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5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61A5F"/>
    <w:rPr>
      <w:color w:val="0000FF" w:themeColor="hyperlink"/>
      <w:u w:val="single"/>
    </w:rPr>
  </w:style>
  <w:style w:type="table" w:customStyle="1" w:styleId="TableNormal">
    <w:name w:val="Table Normal"/>
    <w:rsid w:val="00AE52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-uchitel.ru/load/nachalnye_klassy/matematika/84" TargetMode="External"/><Relationship Id="rId13" Type="http://schemas.openxmlformats.org/officeDocument/2006/relationships/hyperlink" Target="http://ya-uchi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sonline.ru/uchebniki/2-klass/matematika-2-klass-2-chast-moro-bantova-shkola-rossii" TargetMode="External"/><Relationship Id="rId12" Type="http://schemas.openxmlformats.org/officeDocument/2006/relationships/hyperlink" Target="http://shkolaonl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sonline.ru/uchebniki/2-klass/matematika-2-klass-1-chast-moro-bantova-shkola-rossii" TargetMode="External"/><Relationship Id="rId11" Type="http://schemas.openxmlformats.org/officeDocument/2006/relationships/hyperlink" Target="http://videouroki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dcterms:created xsi:type="dcterms:W3CDTF">2023-09-02T10:21:00Z</dcterms:created>
  <dcterms:modified xsi:type="dcterms:W3CDTF">2023-09-03T16:17:00Z</dcterms:modified>
</cp:coreProperties>
</file>